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3B4B0A">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2A5B02" w:rsidP="003B4B0A">
      <w:pPr>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B841D2" w:rsidP="003B4B0A">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1492250</wp:posOffset>
                </wp:positionH>
                <wp:positionV relativeFrom="paragraph">
                  <wp:posOffset>149225</wp:posOffset>
                </wp:positionV>
                <wp:extent cx="4019550" cy="14224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22400"/>
                        </a:xfrm>
                        <a:prstGeom prst="rect">
                          <a:avLst/>
                        </a:prstGeom>
                        <a:noFill/>
                        <a:ln w="9525">
                          <a:noFill/>
                          <a:miter lim="800000"/>
                          <a:headEnd/>
                          <a:tailEnd/>
                        </a:ln>
                      </wps:spPr>
                      <wps:txbx>
                        <w:txbxContent>
                          <w:p w:rsidR="0053492C" w:rsidRPr="0072004D" w:rsidRDefault="0053492C" w:rsidP="0053492C">
                            <w:pPr>
                              <w:bidi/>
                              <w:spacing w:line="360" w:lineRule="auto"/>
                              <w:jc w:val="both"/>
                              <w:rPr>
                                <w:rFonts w:ascii="Simplified Arabic" w:hAnsi="Simplified Arabic" w:cs="Simplified Arabic"/>
                                <w:b/>
                                <w:bCs/>
                                <w:color w:val="FF0000"/>
                                <w:sz w:val="48"/>
                                <w:szCs w:val="48"/>
                                <w:rtl/>
                              </w:rPr>
                            </w:pPr>
                            <w:r w:rsidRPr="0053492C">
                              <w:rPr>
                                <w:rFonts w:ascii="Simplified Arabic" w:hAnsi="Simplified Arabic" w:cs="Simplified Arabic" w:hint="cs"/>
                                <w:b/>
                                <w:bCs/>
                                <w:color w:val="FFFFFF" w:themeColor="background1"/>
                                <w:sz w:val="48"/>
                                <w:szCs w:val="48"/>
                                <w:rtl/>
                              </w:rPr>
                              <w:t xml:space="preserve">مسح الاتصالات وتكنولوجيا المعلومات </w:t>
                            </w:r>
                            <w:r w:rsidRPr="0053492C">
                              <w:rPr>
                                <w:rFonts w:ascii="Simplified Arabic" w:hAnsi="Simplified Arabic" w:cs="Simplified Arabic"/>
                                <w:b/>
                                <w:bCs/>
                                <w:color w:val="FFFFFF" w:themeColor="background1"/>
                                <w:sz w:val="48"/>
                                <w:szCs w:val="48"/>
                                <w:rtl/>
                              </w:rPr>
                              <w:t>–</w:t>
                            </w:r>
                            <w:r w:rsidRPr="0053492C">
                              <w:rPr>
                                <w:rFonts w:ascii="Simplified Arabic" w:hAnsi="Simplified Arabic" w:cs="Simplified Arabic" w:hint="cs"/>
                                <w:b/>
                                <w:bCs/>
                                <w:color w:val="FFFFFF" w:themeColor="background1"/>
                                <w:sz w:val="48"/>
                                <w:szCs w:val="48"/>
                                <w:rtl/>
                              </w:rPr>
                              <w:t xml:space="preserve"> الأسر 2016</w:t>
                            </w:r>
                          </w:p>
                          <w:p w:rsidR="003A2AEF" w:rsidRPr="003A2AEF" w:rsidRDefault="003A2AEF" w:rsidP="00700996">
                            <w:pPr>
                              <w:bidi/>
                              <w:ind w:right="-105"/>
                              <w:rPr>
                                <w:rFonts w:ascii="Dubai" w:hAnsi="Dubai" w:cs="Dubai"/>
                                <w:color w:val="FFFFFF" w:themeColor="background1"/>
                                <w:sz w:val="56"/>
                                <w:szCs w:val="56"/>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17.5pt;margin-top:11.75pt;width:316.5pt;height:1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" filled="f" stroked="f">
                <v:textbox>
                  <w:txbxContent>
                    <w:p w:rsidR="0053492C" w:rsidRPr="0072004D" w:rsidRDefault="0053492C" w:rsidP="0053492C">
                      <w:pPr>
                        <w:bidi/>
                        <w:spacing w:line="360" w:lineRule="auto"/>
                        <w:jc w:val="both"/>
                        <w:rPr>
                          <w:rFonts w:ascii="Simplified Arabic" w:hAnsi="Simplified Arabic" w:cs="Simplified Arabic"/>
                          <w:b/>
                          <w:bCs/>
                          <w:color w:val="FF0000"/>
                          <w:sz w:val="48"/>
                          <w:szCs w:val="48"/>
                          <w:rtl/>
                        </w:rPr>
                      </w:pPr>
                      <w:r w:rsidRPr="0053492C">
                        <w:rPr>
                          <w:rFonts w:ascii="Simplified Arabic" w:hAnsi="Simplified Arabic" w:cs="Simplified Arabic" w:hint="cs"/>
                          <w:b/>
                          <w:bCs/>
                          <w:color w:val="FFFFFF" w:themeColor="background1"/>
                          <w:sz w:val="48"/>
                          <w:szCs w:val="48"/>
                          <w:rtl/>
                        </w:rPr>
                        <w:t xml:space="preserve">مسح الاتصالات وتكنولوجيا المعلومات </w:t>
                      </w:r>
                      <w:r w:rsidRPr="0053492C">
                        <w:rPr>
                          <w:rFonts w:ascii="Simplified Arabic" w:hAnsi="Simplified Arabic" w:cs="Simplified Arabic"/>
                          <w:b/>
                          <w:bCs/>
                          <w:color w:val="FFFFFF" w:themeColor="background1"/>
                          <w:sz w:val="48"/>
                          <w:szCs w:val="48"/>
                          <w:rtl/>
                        </w:rPr>
                        <w:t>–</w:t>
                      </w:r>
                      <w:r w:rsidRPr="0053492C">
                        <w:rPr>
                          <w:rFonts w:ascii="Simplified Arabic" w:hAnsi="Simplified Arabic" w:cs="Simplified Arabic" w:hint="cs"/>
                          <w:b/>
                          <w:bCs/>
                          <w:color w:val="FFFFFF" w:themeColor="background1"/>
                          <w:sz w:val="48"/>
                          <w:szCs w:val="48"/>
                          <w:rtl/>
                        </w:rPr>
                        <w:t xml:space="preserve"> الأسر 2016</w:t>
                      </w:r>
                    </w:p>
                    <w:p w:rsidR="003A2AEF" w:rsidRPr="003A2AEF" w:rsidRDefault="003A2AEF" w:rsidP="00700996">
                      <w:pPr>
                        <w:bidi/>
                        <w:ind w:right="-105"/>
                        <w:rPr>
                          <w:rFonts w:ascii="Dubai" w:hAnsi="Dubai" w:cs="Dubai"/>
                          <w:color w:val="FFFFFF" w:themeColor="background1"/>
                          <w:sz w:val="56"/>
                          <w:szCs w:val="56"/>
                          <w:rtl/>
                        </w:rPr>
                      </w:pPr>
                    </w:p>
                  </w:txbxContent>
                </v:textbox>
                <w10:wrap type="square"/>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8904B4" w:rsidP="003B4B0A">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margin">
                  <wp:posOffset>2775585</wp:posOffset>
                </wp:positionH>
                <wp:positionV relativeFrom="paragraph">
                  <wp:posOffset>277495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18.55pt;margin-top:21.85pt;width:205pt;height:5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" filled="f" stroked="f">
                <v:textbox>
                  <w:txbxContent>
                    <w:p w:rsidR="008C487E" w:rsidRPr="00B841D2" w:rsidRDefault="008904B4" w:rsidP="008904B4">
                      <w:pPr>
                        <w:bidi/>
                        <w:ind w:right="-165"/>
                        <w:rPr>
                          <w:rFonts w:ascii="Dubai" w:hAnsi="Dubai" w:cs="Dubai"/>
                          <w:color w:val="FFFFFF" w:themeColor="background1"/>
                          <w:sz w:val="30"/>
                          <w:szCs w:val="30"/>
                          <w:lang w:bidi="ar-AE"/>
                        </w:rPr>
                      </w:pPr>
                      <w:r>
                        <w:rPr>
                          <w:rFonts w:ascii="Dubai" w:hAnsi="Dubai" w:cs="Dubai" w:hint="cs"/>
                          <w:color w:val="FFFFFF" w:themeColor="background1"/>
                          <w:sz w:val="30"/>
                          <w:szCs w:val="30"/>
                          <w:rtl/>
                          <w:lang w:bidi="ar-AE"/>
                        </w:rPr>
                        <w:t>منهجية</w:t>
                      </w:r>
                      <w:r w:rsidR="008C487E" w:rsidRPr="00B841D2">
                        <w:rPr>
                          <w:rFonts w:ascii="Dubai" w:hAnsi="Dubai" w:cs="Dubai"/>
                          <w:color w:val="FFFFFF" w:themeColor="background1"/>
                          <w:sz w:val="30"/>
                          <w:szCs w:val="30"/>
                          <w:lang w:bidi="ar-AE"/>
                        </w:rPr>
                        <w:t xml:space="preserve">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93782D" w:rsidRDefault="0093782D" w:rsidP="003B4B0A">
      <w:pPr>
        <w:bidi/>
        <w:jc w:val="both"/>
      </w:pPr>
    </w:p>
    <w:p w:rsidR="003B4B0A" w:rsidRDefault="003B4B0A" w:rsidP="003B4B0A">
      <w:pPr>
        <w:tabs>
          <w:tab w:val="left" w:pos="2100"/>
        </w:tabs>
        <w:bidi/>
        <w:jc w:val="both"/>
        <w:rPr>
          <w:rFonts w:ascii="Dubai" w:hAnsi="Dubai" w:cs="Dubai"/>
          <w:b/>
          <w:bCs/>
          <w:sz w:val="28"/>
          <w:szCs w:val="28"/>
        </w:rPr>
      </w:pPr>
    </w:p>
    <w:p w:rsidR="003B4B0A" w:rsidRDefault="003B4B0A" w:rsidP="003B4B0A">
      <w:pPr>
        <w:tabs>
          <w:tab w:val="left" w:pos="2100"/>
        </w:tabs>
        <w:bidi/>
        <w:jc w:val="both"/>
        <w:rPr>
          <w:rFonts w:ascii="Dubai" w:hAnsi="Dubai" w:cs="Dubai"/>
          <w:b/>
          <w:bCs/>
          <w:sz w:val="28"/>
          <w:szCs w:val="28"/>
          <w:rtl/>
        </w:rPr>
      </w:pPr>
      <w:r>
        <w:rPr>
          <w:rFonts w:ascii="Dubai" w:hAnsi="Dubai" w:cs="Dubai"/>
          <w:b/>
          <w:bCs/>
          <w:sz w:val="28"/>
          <w:szCs w:val="28"/>
          <w:rtl/>
        </w:rPr>
        <w:t>جدول المحتويات</w:t>
      </w:r>
      <w:r>
        <w:rPr>
          <w:rFonts w:ascii="Dubai" w:hAnsi="Dubai" w:cs="Dubai"/>
          <w:b/>
          <w:bCs/>
          <w:sz w:val="28"/>
          <w:szCs w:val="28"/>
          <w:rtl/>
        </w:rPr>
        <w:tab/>
      </w:r>
    </w:p>
    <w:p w:rsidR="003B4B0A" w:rsidRDefault="003B4B0A" w:rsidP="003B4B0A">
      <w:pPr>
        <w:tabs>
          <w:tab w:val="left" w:pos="2100"/>
        </w:tabs>
        <w:bidi/>
        <w:jc w:val="both"/>
        <w:rPr>
          <w:rFonts w:ascii="Dubai" w:hAnsi="Dubai" w:cs="Dubai"/>
          <w:b/>
          <w:bCs/>
          <w:sz w:val="28"/>
          <w:szCs w:val="28"/>
          <w:rtl/>
        </w:rPr>
      </w:pPr>
      <w:r>
        <w:rPr>
          <w:rFonts w:ascii="Dubai" w:hAnsi="Dubai" w:cs="Dubai"/>
          <w:b/>
          <w:bCs/>
          <w:sz w:val="28"/>
          <w:szCs w:val="28"/>
          <w:rtl/>
        </w:rPr>
        <w:tab/>
      </w:r>
    </w:p>
    <w:tbl>
      <w:tblPr>
        <w:tblStyle w:val="PlainTable21"/>
        <w:tblW w:w="0" w:type="auto"/>
        <w:tblLook w:val="04A0" w:firstRow="1" w:lastRow="0" w:firstColumn="1" w:lastColumn="0" w:noHBand="0" w:noVBand="1"/>
      </w:tblPr>
      <w:tblGrid>
        <w:gridCol w:w="8563"/>
        <w:gridCol w:w="463"/>
      </w:tblGrid>
      <w:tr w:rsidR="00337A03" w:rsidTr="00337A03">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tabs>
                <w:tab w:val="left" w:pos="2100"/>
              </w:tabs>
              <w:bidi/>
              <w:jc w:val="both"/>
              <w:rPr>
                <w:rFonts w:ascii="Dubai" w:hAnsi="Dubai" w:cs="Dubai"/>
                <w:b w:val="0"/>
                <w:rtl/>
              </w:rPr>
            </w:pPr>
            <w:r>
              <w:rPr>
                <w:rFonts w:ascii="Dubai" w:eastAsia="Times New Roman" w:hAnsi="Dubai" w:cs="Dubai"/>
                <w:b w:val="0"/>
                <w:sz w:val="24"/>
                <w:szCs w:val="24"/>
                <w:rtl/>
              </w:rPr>
              <w:t>خلفية عامة عن المسح</w:t>
            </w:r>
          </w:p>
        </w:tc>
        <w:tc>
          <w:tcPr>
            <w:tcW w:w="454" w:type="dxa"/>
            <w:hideMark/>
          </w:tcPr>
          <w:p w:rsidR="00337A03" w:rsidRDefault="00337A03" w:rsidP="000D3B2D">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tl/>
              </w:rPr>
              <w:t>3</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en-US"/>
              </w:rPr>
            </w:pPr>
            <w:r>
              <w:rPr>
                <w:rFonts w:ascii="Dubai" w:eastAsia="Times New Roman" w:hAnsi="Dubai" w:cs="Dubai"/>
                <w:b w:val="0"/>
                <w:sz w:val="24"/>
                <w:szCs w:val="24"/>
                <w:rtl/>
              </w:rPr>
              <w:t>المجتمع المستهدف واطار العينة</w:t>
            </w:r>
          </w:p>
        </w:tc>
        <w:tc>
          <w:tcPr>
            <w:tcW w:w="454" w:type="dxa"/>
            <w:hideMark/>
          </w:tcPr>
          <w:p w:rsidR="00337A03" w:rsidRDefault="00337A03"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tl/>
              </w:rPr>
              <w:t>4</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tabs>
                <w:tab w:val="left" w:pos="2100"/>
              </w:tabs>
              <w:bidi/>
              <w:jc w:val="both"/>
              <w:rPr>
                <w:rFonts w:ascii="Dubai" w:hAnsi="Dubai" w:cs="Dubai"/>
                <w:b w:val="0"/>
              </w:rPr>
            </w:pPr>
            <w:r>
              <w:rPr>
                <w:rFonts w:ascii="Dubai" w:hAnsi="Dubai" w:cs="Dubai"/>
                <w:b w:val="0"/>
                <w:sz w:val="24"/>
                <w:szCs w:val="24"/>
                <w:rtl/>
              </w:rPr>
              <w:t>عينة المسح</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tl/>
              </w:rPr>
              <w:t>5</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en-US"/>
              </w:rPr>
            </w:pPr>
            <w:r>
              <w:rPr>
                <w:rFonts w:ascii="Dubai" w:hAnsi="Dubai" w:cs="Dubai"/>
                <w:b w:val="0"/>
                <w:sz w:val="24"/>
                <w:szCs w:val="24"/>
                <w:rtl/>
              </w:rPr>
              <w:t>مراحل المسح</w:t>
            </w:r>
          </w:p>
        </w:tc>
        <w:tc>
          <w:tcPr>
            <w:tcW w:w="454" w:type="dxa"/>
            <w:hideMark/>
          </w:tcPr>
          <w:p w:rsidR="00337A03" w:rsidRDefault="00337A03"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rtl/>
                <w:lang w:bidi="en-US"/>
              </w:rPr>
            </w:pPr>
            <w:r>
              <w:rPr>
                <w:rFonts w:ascii="Dubai" w:hAnsi="Dubai" w:cs="Dubai"/>
                <w:b w:val="0"/>
                <w:sz w:val="24"/>
                <w:szCs w:val="24"/>
                <w:rtl/>
              </w:rPr>
              <w:t>الوثائق الرئيسية للمسح</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454" w:type="dxa"/>
            <w:hideMark/>
          </w:tcPr>
          <w:p w:rsidR="00337A03" w:rsidRDefault="00E80101" w:rsidP="000D3B2D">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hAnsi="Dubai" w:cs="Dubai"/>
                <w:b w:val="0"/>
                <w:sz w:val="24"/>
                <w:szCs w:val="24"/>
              </w:rPr>
            </w:pPr>
            <w:r>
              <w:rPr>
                <w:rFonts w:ascii="Dubai" w:eastAsia="Times New Roman" w:hAnsi="Dubai" w:cs="Dubai"/>
                <w:b w:val="0"/>
                <w:sz w:val="24"/>
                <w:szCs w:val="24"/>
                <w:rtl/>
              </w:rPr>
              <w:t>مرحلة العمل الميداني</w:t>
            </w:r>
          </w:p>
        </w:tc>
        <w:tc>
          <w:tcPr>
            <w:tcW w:w="454" w:type="dxa"/>
            <w:hideMark/>
          </w:tcPr>
          <w:p w:rsidR="00337A03" w:rsidRDefault="00E80101" w:rsidP="00E80101">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12</w:t>
            </w:r>
          </w:p>
        </w:tc>
      </w:tr>
      <w:tr w:rsidR="00337A03" w:rsidTr="00337A03">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eastAsia="Times New Roman" w:hAnsi="Dubai" w:cs="Dubai"/>
                <w:b w:val="0"/>
                <w:sz w:val="24"/>
                <w:szCs w:val="24"/>
              </w:rPr>
            </w:pPr>
            <w:r>
              <w:rPr>
                <w:rFonts w:ascii="Dubai" w:eastAsia="Times New Roman" w:hAnsi="Dubai" w:cs="Dubai"/>
                <w:b w:val="0"/>
                <w:sz w:val="24"/>
                <w:szCs w:val="24"/>
                <w:rtl/>
              </w:rPr>
              <w:t>مرحلة تجهيز البيانات</w:t>
            </w:r>
          </w:p>
        </w:tc>
        <w:tc>
          <w:tcPr>
            <w:tcW w:w="454" w:type="dxa"/>
            <w:hideMark/>
          </w:tcPr>
          <w:p w:rsidR="00337A03" w:rsidRDefault="00337A03" w:rsidP="00E80101">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b/>
                <w:bCs/>
              </w:rPr>
              <w:t>1</w:t>
            </w:r>
            <w:r w:rsidR="00E80101">
              <w:rPr>
                <w:rFonts w:ascii="Dubai" w:hAnsi="Dubai" w:cs="Dubai"/>
                <w:b/>
                <w:bCs/>
              </w:rPr>
              <w:t>3</w:t>
            </w:r>
          </w:p>
        </w:tc>
      </w:tr>
      <w:tr w:rsidR="00337A03" w:rsidTr="00337A03">
        <w:trPr>
          <w:trHeight w:val="810"/>
        </w:trPr>
        <w:tc>
          <w:tcPr>
            <w:cnfStyle w:val="001000000000" w:firstRow="0" w:lastRow="0" w:firstColumn="1" w:lastColumn="0" w:oddVBand="0" w:evenVBand="0" w:oddHBand="0" w:evenHBand="0" w:firstRowFirstColumn="0" w:firstRowLastColumn="0" w:lastRowFirstColumn="0" w:lastRowLastColumn="0"/>
            <w:tcW w:w="8572" w:type="dxa"/>
            <w:hideMark/>
          </w:tcPr>
          <w:p w:rsidR="00337A03" w:rsidRDefault="00337A03" w:rsidP="000D3B2D">
            <w:pPr>
              <w:bidi/>
              <w:jc w:val="both"/>
              <w:rPr>
                <w:rFonts w:ascii="Dubai" w:eastAsia="Times New Roman" w:hAnsi="Dubai" w:cs="Dubai"/>
                <w:b w:val="0"/>
                <w:sz w:val="24"/>
                <w:szCs w:val="24"/>
                <w:rtl/>
              </w:rPr>
            </w:pPr>
            <w:r>
              <w:rPr>
                <w:rFonts w:ascii="Dubai" w:eastAsia="Times New Roman" w:hAnsi="Dubai" w:cs="Dubai"/>
                <w:b w:val="0"/>
                <w:sz w:val="24"/>
                <w:szCs w:val="24"/>
                <w:rtl/>
              </w:rPr>
              <w:t>التعاريف</w:t>
            </w:r>
            <w:r>
              <w:rPr>
                <w:rFonts w:ascii="Dubai" w:eastAsia="Times New Roman" w:hAnsi="Dubai" w:cs="Dubai" w:hint="cs"/>
                <w:b w:val="0"/>
                <w:sz w:val="24"/>
                <w:szCs w:val="24"/>
                <w:rtl/>
              </w:rPr>
              <w:t xml:space="preserve"> الرئيسية</w:t>
            </w:r>
          </w:p>
        </w:tc>
        <w:tc>
          <w:tcPr>
            <w:tcW w:w="454" w:type="dxa"/>
            <w:hideMark/>
          </w:tcPr>
          <w:p w:rsidR="00337A03" w:rsidRDefault="00337A03" w:rsidP="000D3B2D">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tl/>
              </w:rPr>
            </w:pPr>
            <w:r>
              <w:rPr>
                <w:rFonts w:ascii="Dubai" w:hAnsi="Dubai" w:cs="Dubai"/>
                <w:b/>
                <w:bCs/>
              </w:rPr>
              <w:t>14</w:t>
            </w:r>
          </w:p>
        </w:tc>
      </w:tr>
    </w:tbl>
    <w:p w:rsidR="003B4B0A" w:rsidRDefault="003B4B0A" w:rsidP="003B4B0A">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p>
    <w:p w:rsidR="00314964" w:rsidRDefault="00314964" w:rsidP="00314964">
      <w:pPr>
        <w:bidi/>
        <w:jc w:val="both"/>
      </w:pPr>
      <w:bookmarkStart w:id="0" w:name="_GoBack"/>
      <w:bookmarkEnd w:id="0"/>
    </w:p>
    <w:p w:rsidR="008C487E" w:rsidRPr="00B32CFA" w:rsidRDefault="008904B4" w:rsidP="003B4B0A">
      <w:pPr>
        <w:bidi/>
        <w:spacing w:before="240" w:after="240"/>
        <w:jc w:val="both"/>
        <w:rPr>
          <w:rFonts w:ascii="Dubai" w:hAnsi="Dubai" w:cs="Dubai"/>
          <w:b/>
          <w:bCs/>
          <w:sz w:val="28"/>
          <w:szCs w:val="28"/>
          <w:rtl/>
          <w:lang w:bidi="ar-AE"/>
        </w:rPr>
      </w:pPr>
      <w:r w:rsidRPr="00B32CFA">
        <w:rPr>
          <w:rFonts w:ascii="Dubai" w:hAnsi="Dubai" w:cs="Dubai" w:hint="cs"/>
          <w:b/>
          <w:bCs/>
          <w:sz w:val="28"/>
          <w:szCs w:val="28"/>
          <w:rtl/>
          <w:lang w:bidi="ar-AE"/>
        </w:rPr>
        <w:lastRenderedPageBreak/>
        <w:t>1. خلفية عامة عن المسح</w:t>
      </w:r>
    </w:p>
    <w:p w:rsidR="008C487E" w:rsidRPr="00B841D2" w:rsidRDefault="008904B4" w:rsidP="003B4B0A">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مقدمة</w:t>
      </w:r>
    </w:p>
    <w:p w:rsidR="0053492C" w:rsidRPr="0053492C" w:rsidRDefault="0053492C" w:rsidP="0053492C">
      <w:pPr>
        <w:bidi/>
        <w:spacing w:before="120" w:after="120" w:line="380" w:lineRule="atLeast"/>
        <w:jc w:val="both"/>
        <w:rPr>
          <w:rFonts w:ascii="Dubai" w:hAnsi="Dubai" w:cs="Dubai"/>
          <w:color w:val="000000"/>
          <w:sz w:val="24"/>
          <w:szCs w:val="24"/>
          <w:rtl/>
          <w:lang w:bidi="ar-AE"/>
        </w:rPr>
      </w:pPr>
      <w:r w:rsidRPr="0053492C">
        <w:rPr>
          <w:rFonts w:ascii="Dubai" w:hAnsi="Dubai" w:cs="Dubai"/>
          <w:color w:val="000000"/>
          <w:sz w:val="24"/>
          <w:szCs w:val="24"/>
          <w:rtl/>
          <w:lang w:bidi="ar-AE"/>
        </w:rPr>
        <w:t>يحرص مركز</w:t>
      </w:r>
      <w:r w:rsidRPr="0053492C">
        <w:rPr>
          <w:rFonts w:ascii="Dubai" w:hAnsi="Dubai" w:cs="Dubai"/>
          <w:color w:val="000000"/>
          <w:sz w:val="24"/>
          <w:szCs w:val="24"/>
          <w:lang w:bidi="ar-AE"/>
        </w:rPr>
        <w:t xml:space="preserve"> </w:t>
      </w:r>
      <w:r w:rsidRPr="0053492C">
        <w:rPr>
          <w:rFonts w:ascii="Dubai" w:hAnsi="Dubai" w:cs="Dubai"/>
          <w:color w:val="000000"/>
          <w:sz w:val="24"/>
          <w:szCs w:val="24"/>
          <w:rtl/>
          <w:lang w:bidi="ar-AE"/>
        </w:rPr>
        <w:t xml:space="preserve">دبي للإحصاء ومنذ تأسيسه على توفير البيانات الإحصائية </w:t>
      </w:r>
      <w:r w:rsidRPr="0053492C">
        <w:rPr>
          <w:rFonts w:ascii="Dubai" w:hAnsi="Dubai" w:cs="Dubai" w:hint="cs"/>
          <w:color w:val="000000"/>
          <w:sz w:val="24"/>
          <w:szCs w:val="24"/>
          <w:rtl/>
          <w:lang w:bidi="ar-AE"/>
        </w:rPr>
        <w:t>الاجتماعية</w:t>
      </w:r>
      <w:r w:rsidRPr="0053492C">
        <w:rPr>
          <w:rFonts w:ascii="Dubai" w:hAnsi="Dubai" w:cs="Dubai"/>
          <w:color w:val="000000"/>
          <w:sz w:val="24"/>
          <w:szCs w:val="24"/>
          <w:rtl/>
          <w:lang w:bidi="ar-AE"/>
        </w:rPr>
        <w:t xml:space="preserve"> </w:t>
      </w:r>
      <w:r w:rsidRPr="0053492C">
        <w:rPr>
          <w:rFonts w:ascii="Dubai" w:hAnsi="Dubai" w:cs="Dubai" w:hint="cs"/>
          <w:color w:val="000000"/>
          <w:sz w:val="24"/>
          <w:szCs w:val="24"/>
          <w:rtl/>
          <w:lang w:bidi="ar-AE"/>
        </w:rPr>
        <w:t>والاقتصادية</w:t>
      </w:r>
      <w:r w:rsidRPr="0053492C">
        <w:rPr>
          <w:rFonts w:ascii="Duba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53492C" w:rsidRPr="0053492C" w:rsidRDefault="0053492C" w:rsidP="0053492C">
      <w:pPr>
        <w:bidi/>
        <w:spacing w:before="120" w:after="120" w:line="380" w:lineRule="atLeast"/>
        <w:jc w:val="both"/>
        <w:rPr>
          <w:rFonts w:ascii="Dubai" w:hAnsi="Dubai" w:cs="Dubai"/>
          <w:color w:val="000000"/>
          <w:sz w:val="24"/>
          <w:szCs w:val="24"/>
          <w:rtl/>
          <w:lang w:bidi="ar-AE"/>
        </w:rPr>
      </w:pPr>
      <w:r w:rsidRPr="0053492C">
        <w:rPr>
          <w:rFonts w:ascii="Dubai" w:hAnsi="Dubai" w:cs="Dubai"/>
          <w:color w:val="000000"/>
          <w:sz w:val="24"/>
          <w:szCs w:val="24"/>
          <w:rtl/>
          <w:lang w:bidi="ar-AE"/>
        </w:rPr>
        <w:t xml:space="preserve">ويعتبر مسح الاتصالات </w:t>
      </w:r>
      <w:r w:rsidRPr="0053492C">
        <w:rPr>
          <w:rFonts w:ascii="Dubai" w:hAnsi="Dubai" w:cs="Dubai" w:hint="cs"/>
          <w:color w:val="000000"/>
          <w:sz w:val="24"/>
          <w:szCs w:val="24"/>
          <w:rtl/>
          <w:lang w:bidi="ar-AE"/>
        </w:rPr>
        <w:t>وتكنولوجيا المعلومات</w:t>
      </w:r>
      <w:r w:rsidRPr="0053492C">
        <w:rPr>
          <w:rFonts w:ascii="Dubai" w:hAnsi="Dubai" w:cs="Dubai"/>
          <w:color w:val="000000"/>
          <w:sz w:val="24"/>
          <w:szCs w:val="24"/>
          <w:rtl/>
          <w:lang w:bidi="ar-AE"/>
        </w:rPr>
        <w:t xml:space="preserve"> للأسر لإمارة دبي من أهم المسوح التي ينفذها مركز دبي للإحصاء بالتعاون مع هيئة تنظيم الاتصالات وبدورية منتظمة كل سنتين، حيث يوفر بيانات تعكس واقع تكنلوجيا المعلومات في الإمارة لكافة أفراد المجتمع من اماراتيين </w:t>
      </w:r>
      <w:r w:rsidRPr="0053492C">
        <w:rPr>
          <w:rFonts w:ascii="Dubai" w:hAnsi="Dubai" w:cs="Dubai" w:hint="cs"/>
          <w:color w:val="000000"/>
          <w:sz w:val="24"/>
          <w:szCs w:val="24"/>
          <w:rtl/>
          <w:lang w:bidi="ar-AE"/>
        </w:rPr>
        <w:t>وغير إماراتيين</w:t>
      </w:r>
      <w:r w:rsidRPr="0053492C">
        <w:rPr>
          <w:rFonts w:ascii="Dubai" w:hAnsi="Dubai" w:cs="Dubai"/>
          <w:color w:val="000000"/>
          <w:sz w:val="24"/>
          <w:szCs w:val="24"/>
          <w:rtl/>
          <w:lang w:bidi="ar-AE"/>
        </w:rPr>
        <w:t xml:space="preserve"> على حد سواء.  ويأتي هذا المشروع من ضمن خطة الهيئة كجزء من برنامج المعلومات الإحصائية حول واقع الاتصالات </w:t>
      </w:r>
      <w:r w:rsidRPr="0053492C">
        <w:rPr>
          <w:rFonts w:ascii="Dubai" w:hAnsi="Dubai" w:cs="Dubai" w:hint="cs"/>
          <w:color w:val="000000"/>
          <w:sz w:val="24"/>
          <w:szCs w:val="24"/>
          <w:rtl/>
          <w:lang w:bidi="ar-AE"/>
        </w:rPr>
        <w:t>وتكنولوجيا المعلومات،</w:t>
      </w:r>
      <w:r w:rsidRPr="0053492C">
        <w:rPr>
          <w:rFonts w:ascii="Dubai" w:hAnsi="Dubai" w:cs="Dubai"/>
          <w:color w:val="000000"/>
          <w:sz w:val="24"/>
          <w:szCs w:val="24"/>
          <w:rtl/>
          <w:lang w:bidi="ar-AE"/>
        </w:rPr>
        <w:t xml:space="preserve"> لتكوين قاعدة معلوماتية تغطي هذه المجال من جهة ولتعزيز الشراكة والتنسيق الإحصائي الدوري والمستمر بين الهيئة ومركز دبي للإحصاء بصفته الجهة الرسمية والوحيدة المخولة بإنتاج وإصدار البيانات الإحصائية.</w:t>
      </w:r>
    </w:p>
    <w:p w:rsidR="008C487E" w:rsidRPr="00B841D2" w:rsidRDefault="008904B4" w:rsidP="003B4B0A">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F73817" w:rsidRPr="00F73817" w:rsidRDefault="00F73817" w:rsidP="00F73817">
      <w:pPr>
        <w:bidi/>
        <w:spacing w:after="120" w:line="360" w:lineRule="atLeast"/>
        <w:jc w:val="both"/>
        <w:rPr>
          <w:rFonts w:ascii="Dubai" w:hAnsi="Dubai" w:cs="Dubai"/>
          <w:sz w:val="24"/>
          <w:szCs w:val="24"/>
          <w:rtl/>
          <w:lang w:bidi="ar-AE"/>
        </w:rPr>
      </w:pPr>
      <w:bookmarkStart w:id="1" w:name="OLE_LINK1"/>
      <w:bookmarkStart w:id="2" w:name="OLE_LINK2"/>
      <w:r w:rsidRPr="00F73817">
        <w:rPr>
          <w:rFonts w:ascii="Dubai" w:hAnsi="Dubai" w:cs="Dubai"/>
          <w:sz w:val="24"/>
          <w:szCs w:val="24"/>
          <w:rtl/>
          <w:lang w:bidi="ar-AE"/>
        </w:rPr>
        <w:t xml:space="preserve">تتلخص الأهداف الرئيسية للمسح في التعرف على مدى انتشار استخدام الاتصالات </w:t>
      </w:r>
      <w:r w:rsidRPr="00F73817">
        <w:rPr>
          <w:rFonts w:ascii="Dubai" w:hAnsi="Dubai" w:cs="Dubai" w:hint="cs"/>
          <w:sz w:val="24"/>
          <w:szCs w:val="24"/>
          <w:rtl/>
          <w:lang w:bidi="ar-AE"/>
        </w:rPr>
        <w:t>وتكنولوجيا المعلومات</w:t>
      </w:r>
      <w:r w:rsidRPr="00F73817">
        <w:rPr>
          <w:rFonts w:ascii="Dubai" w:hAnsi="Dubai" w:cs="Dubai"/>
          <w:sz w:val="24"/>
          <w:szCs w:val="24"/>
          <w:rtl/>
          <w:lang w:bidi="ar-AE"/>
        </w:rPr>
        <w:t xml:space="preserve"> </w:t>
      </w:r>
      <w:r w:rsidRPr="00F73817">
        <w:rPr>
          <w:rFonts w:ascii="Dubai" w:hAnsi="Dubai" w:cs="Dubai" w:hint="cs"/>
          <w:sz w:val="24"/>
          <w:szCs w:val="24"/>
          <w:rtl/>
          <w:lang w:bidi="ar-AE"/>
        </w:rPr>
        <w:t>للأسر بإمارة</w:t>
      </w:r>
      <w:r w:rsidRPr="00F73817">
        <w:rPr>
          <w:rFonts w:ascii="Dubai" w:hAnsi="Dubai" w:cs="Dubai"/>
          <w:sz w:val="24"/>
          <w:szCs w:val="24"/>
          <w:rtl/>
          <w:lang w:bidi="ar-AE"/>
        </w:rPr>
        <w:t xml:space="preserve"> دبي، كما أنها تسعى إلى تحقيق الأهداف الرئيسية التالية:</w:t>
      </w:r>
    </w:p>
    <w:bookmarkEnd w:id="1"/>
    <w:bookmarkEnd w:id="2"/>
    <w:p w:rsidR="00F73817" w:rsidRPr="00F73817" w:rsidRDefault="00F73817" w:rsidP="00F73817">
      <w:pPr>
        <w:numPr>
          <w:ilvl w:val="0"/>
          <w:numId w:val="29"/>
        </w:numPr>
        <w:tabs>
          <w:tab w:val="clear" w:pos="587"/>
          <w:tab w:val="num" w:pos="324"/>
        </w:tabs>
        <w:bidi/>
        <w:spacing w:before="120" w:after="0" w:line="360" w:lineRule="exact"/>
        <w:ind w:left="444" w:hanging="480"/>
        <w:jc w:val="both"/>
        <w:rPr>
          <w:rFonts w:ascii="Dubai" w:hAnsi="Dubai" w:cs="Dubai"/>
          <w:sz w:val="24"/>
          <w:szCs w:val="24"/>
        </w:rPr>
      </w:pPr>
      <w:r w:rsidRPr="00F73817">
        <w:rPr>
          <w:rFonts w:ascii="Dubai" w:hAnsi="Dubai" w:cs="Dubai"/>
          <w:sz w:val="24"/>
          <w:szCs w:val="24"/>
          <w:rtl/>
        </w:rPr>
        <w:t>بناء قاعدة بيانات كمية ونوعية حول مدى انتشار استخدام الاتصالات وتكنولوجيا المعلومات للأسر بإمارة دبي لتكون المرتكز الرئيس لبناء السياسات والاستراتيجيات بالإمارة.</w:t>
      </w:r>
    </w:p>
    <w:p w:rsidR="00F73817" w:rsidRPr="00F73817" w:rsidRDefault="00F73817" w:rsidP="00F73817">
      <w:pPr>
        <w:numPr>
          <w:ilvl w:val="0"/>
          <w:numId w:val="29"/>
        </w:numPr>
        <w:tabs>
          <w:tab w:val="clear" w:pos="587"/>
          <w:tab w:val="num" w:pos="324"/>
        </w:tabs>
        <w:bidi/>
        <w:spacing w:before="120" w:after="0" w:line="360" w:lineRule="exact"/>
        <w:ind w:left="444" w:hanging="480"/>
        <w:jc w:val="both"/>
        <w:rPr>
          <w:rFonts w:ascii="Dubai" w:hAnsi="Dubai" w:cs="Dubai"/>
          <w:sz w:val="24"/>
          <w:szCs w:val="24"/>
          <w:rtl/>
        </w:rPr>
      </w:pPr>
      <w:r w:rsidRPr="00F73817">
        <w:rPr>
          <w:rFonts w:ascii="Dubai" w:hAnsi="Dubai" w:cs="Dubai"/>
          <w:sz w:val="24"/>
          <w:szCs w:val="24"/>
          <w:rtl/>
        </w:rPr>
        <w:t>تقييم مستويات رضا الأسر بإمارة دبي عن جودة وتكلفة خدمات الاتصالات وتكنولوجيا المعلومات المقدمة لهم.</w:t>
      </w:r>
    </w:p>
    <w:p w:rsidR="00F73817" w:rsidRPr="00F73817" w:rsidRDefault="00F73817" w:rsidP="00F73817">
      <w:pPr>
        <w:numPr>
          <w:ilvl w:val="0"/>
          <w:numId w:val="29"/>
        </w:numPr>
        <w:tabs>
          <w:tab w:val="clear" w:pos="587"/>
          <w:tab w:val="num" w:pos="324"/>
        </w:tabs>
        <w:bidi/>
        <w:spacing w:before="120" w:after="0" w:line="360" w:lineRule="exact"/>
        <w:ind w:left="444" w:hanging="480"/>
        <w:jc w:val="both"/>
        <w:rPr>
          <w:rFonts w:ascii="Dubai" w:hAnsi="Dubai" w:cs="Dubai"/>
          <w:sz w:val="24"/>
          <w:szCs w:val="24"/>
        </w:rPr>
      </w:pPr>
      <w:r w:rsidRPr="00F73817">
        <w:rPr>
          <w:rFonts w:ascii="Dubai" w:hAnsi="Dubai" w:cs="Dubai"/>
          <w:sz w:val="24"/>
          <w:szCs w:val="24"/>
          <w:rtl/>
        </w:rPr>
        <w:t>التعرف على الصعوبات التي تحول دون استخدام خدمات الاتصالات وتكنولوجيا المعلومات (الهاتف الثابت، الجوال، الانترنت) للأسر لرصدها وتحديدها والعمل على ايجاد الحلول المناسبة لها، كما تهدف الدراسة إلى التعرف على مستويات الانفاق على كل منها.</w:t>
      </w:r>
    </w:p>
    <w:p w:rsidR="003B4B0A" w:rsidRDefault="003B4B0A" w:rsidP="00B32CFA">
      <w:pPr>
        <w:jc w:val="right"/>
        <w:rPr>
          <w:rFonts w:ascii="Dubai" w:hAnsi="Dubai" w:cs="Dubai"/>
          <w:b/>
          <w:bCs/>
          <w:sz w:val="28"/>
          <w:szCs w:val="28"/>
        </w:rPr>
      </w:pPr>
    </w:p>
    <w:p w:rsidR="00221AD7" w:rsidRDefault="00221AD7" w:rsidP="00B32CFA">
      <w:pPr>
        <w:jc w:val="right"/>
        <w:rPr>
          <w:rFonts w:ascii="Dubai" w:hAnsi="Dubai" w:cs="Dubai"/>
          <w:b/>
          <w:bCs/>
          <w:sz w:val="28"/>
          <w:szCs w:val="28"/>
        </w:rPr>
      </w:pPr>
    </w:p>
    <w:p w:rsidR="00221AD7" w:rsidRDefault="00221AD7" w:rsidP="00B32CFA">
      <w:pPr>
        <w:jc w:val="right"/>
        <w:rPr>
          <w:rFonts w:ascii="Dubai" w:hAnsi="Dubai" w:cs="Dubai"/>
          <w:b/>
          <w:bCs/>
          <w:sz w:val="28"/>
          <w:szCs w:val="28"/>
          <w:rtl/>
        </w:rPr>
      </w:pPr>
    </w:p>
    <w:p w:rsidR="008C487E" w:rsidRPr="00B32CFA" w:rsidRDefault="0060300D" w:rsidP="003B4B0A">
      <w:pPr>
        <w:bidi/>
        <w:spacing w:after="200" w:line="240" w:lineRule="auto"/>
        <w:jc w:val="both"/>
        <w:rPr>
          <w:rFonts w:ascii="Dubai" w:hAnsi="Dubai" w:cs="Dubai"/>
          <w:b/>
          <w:bCs/>
          <w:sz w:val="28"/>
          <w:szCs w:val="28"/>
          <w:rtl/>
          <w:lang w:bidi="ar-AE"/>
        </w:rPr>
      </w:pPr>
      <w:r w:rsidRPr="00B32CFA">
        <w:rPr>
          <w:rFonts w:ascii="Dubai" w:hAnsi="Dubai" w:cs="Dubai" w:hint="cs"/>
          <w:b/>
          <w:bCs/>
          <w:sz w:val="28"/>
          <w:szCs w:val="28"/>
          <w:rtl/>
          <w:lang w:bidi="ar-AE"/>
        </w:rPr>
        <w:lastRenderedPageBreak/>
        <w:t xml:space="preserve">2. المجتمع المستهدف </w:t>
      </w:r>
      <w:r w:rsidR="00BD3F66" w:rsidRPr="00B32CFA">
        <w:rPr>
          <w:rFonts w:ascii="Dubai" w:hAnsi="Dubai" w:cs="Dubai" w:hint="cs"/>
          <w:b/>
          <w:bCs/>
          <w:sz w:val="28"/>
          <w:szCs w:val="28"/>
          <w:rtl/>
          <w:lang w:bidi="ar-AE"/>
        </w:rPr>
        <w:t>وإطار</w:t>
      </w:r>
      <w:r w:rsidRPr="00B32CFA">
        <w:rPr>
          <w:rFonts w:ascii="Dubai" w:hAnsi="Dubai" w:cs="Dubai" w:hint="cs"/>
          <w:b/>
          <w:bCs/>
          <w:sz w:val="28"/>
          <w:szCs w:val="28"/>
          <w:rtl/>
          <w:lang w:bidi="ar-AE"/>
        </w:rPr>
        <w:t xml:space="preserve"> عينة المسح</w:t>
      </w:r>
    </w:p>
    <w:p w:rsidR="008C487E" w:rsidRDefault="00FF7ACD" w:rsidP="003B4B0A">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2.1</w:t>
      </w:r>
      <w:r w:rsidR="00A1322D">
        <w:rPr>
          <w:rFonts w:ascii="Dubai" w:hAnsi="Dubai" w:cs="Dubai" w:hint="cs"/>
          <w:b/>
          <w:bCs/>
          <w:sz w:val="26"/>
          <w:szCs w:val="26"/>
          <w:rtl/>
          <w:lang w:bidi="ar-AE"/>
        </w:rPr>
        <w:t xml:space="preserve"> المجتمع المستهدف</w:t>
      </w:r>
    </w:p>
    <w:p w:rsidR="00E7568E" w:rsidRPr="00E7568E" w:rsidRDefault="00E7568E" w:rsidP="00E7568E">
      <w:pPr>
        <w:pStyle w:val="BodyText2"/>
        <w:tabs>
          <w:tab w:val="left" w:pos="1589"/>
        </w:tabs>
        <w:spacing w:before="120" w:line="380" w:lineRule="atLeast"/>
        <w:jc w:val="right"/>
        <w:rPr>
          <w:rFonts w:ascii="Dubai" w:hAnsi="Dubai" w:cs="Dubai"/>
          <w:sz w:val="24"/>
          <w:szCs w:val="24"/>
          <w:rtl/>
        </w:rPr>
      </w:pPr>
      <w:r w:rsidRPr="00E7568E">
        <w:rPr>
          <w:rFonts w:ascii="Dubai" w:hAnsi="Dubai" w:cs="Dubai"/>
          <w:sz w:val="24"/>
          <w:szCs w:val="24"/>
          <w:rtl/>
        </w:rPr>
        <w:t xml:space="preserve">ينفذ المسح على عينة من الأسر يصل حجمها (1,316) أسرة وذلك بحسب ما تم </w:t>
      </w:r>
      <w:r w:rsidRPr="00E7568E">
        <w:rPr>
          <w:rFonts w:ascii="Dubai" w:hAnsi="Dubai" w:cs="Dubai" w:hint="cs"/>
          <w:sz w:val="24"/>
          <w:szCs w:val="24"/>
          <w:rtl/>
        </w:rPr>
        <w:t>الاتفاق</w:t>
      </w:r>
      <w:r w:rsidRPr="00E7568E">
        <w:rPr>
          <w:rFonts w:ascii="Dubai" w:hAnsi="Dubai" w:cs="Dubai"/>
          <w:sz w:val="24"/>
          <w:szCs w:val="24"/>
          <w:rtl/>
        </w:rPr>
        <w:t xml:space="preserve"> عليه من خلال الفريق الفني المشترك بين المركز والهيئة بما يحقق أهداف المسح على أن تغطي عينة المسح مختلف المناطق التخطيطية بالإمارة، ومن خلال البيانات التي سيتم جمعها يمكن التعرف على ما يلي:</w:t>
      </w:r>
    </w:p>
    <w:p w:rsidR="00E7568E" w:rsidRPr="00E7568E" w:rsidRDefault="00E7568E" w:rsidP="00E7568E">
      <w:pPr>
        <w:pStyle w:val="ListParagraph"/>
        <w:numPr>
          <w:ilvl w:val="0"/>
          <w:numId w:val="30"/>
        </w:numPr>
        <w:bidi/>
        <w:spacing w:before="120" w:after="0" w:line="380" w:lineRule="atLeast"/>
        <w:jc w:val="both"/>
        <w:rPr>
          <w:rFonts w:ascii="Dubai" w:hAnsi="Dubai" w:cs="Dubai"/>
          <w:sz w:val="24"/>
          <w:szCs w:val="24"/>
          <w:rtl/>
        </w:rPr>
      </w:pPr>
      <w:r w:rsidRPr="00E7568E">
        <w:rPr>
          <w:rFonts w:ascii="Dubai" w:hAnsi="Dubai" w:cs="Dubai"/>
          <w:sz w:val="24"/>
          <w:szCs w:val="24"/>
          <w:rtl/>
        </w:rPr>
        <w:t>الخصائص الديموغرافية والاجتماعية للأسر والأفراد</w:t>
      </w:r>
    </w:p>
    <w:p w:rsidR="00E7568E" w:rsidRPr="00E7568E" w:rsidRDefault="00E7568E" w:rsidP="00E7568E">
      <w:pPr>
        <w:pStyle w:val="ListParagraph"/>
        <w:numPr>
          <w:ilvl w:val="0"/>
          <w:numId w:val="30"/>
        </w:numPr>
        <w:bidi/>
        <w:spacing w:before="120" w:after="0" w:line="380" w:lineRule="atLeast"/>
        <w:jc w:val="both"/>
        <w:rPr>
          <w:rFonts w:ascii="Dubai" w:hAnsi="Dubai" w:cs="Dubai"/>
          <w:sz w:val="24"/>
          <w:szCs w:val="24"/>
        </w:rPr>
      </w:pPr>
      <w:r w:rsidRPr="00E7568E">
        <w:rPr>
          <w:rFonts w:ascii="Dubai" w:hAnsi="Dubai" w:cs="Dubai"/>
          <w:sz w:val="24"/>
          <w:szCs w:val="24"/>
          <w:rtl/>
        </w:rPr>
        <w:t>خصائص الأفراد المختارين عشوائياً والمتواجدين حالياً بالأسر</w:t>
      </w:r>
    </w:p>
    <w:p w:rsidR="00E7568E" w:rsidRPr="00E7568E" w:rsidRDefault="00E7568E" w:rsidP="00E7568E">
      <w:pPr>
        <w:pStyle w:val="ListParagraph"/>
        <w:numPr>
          <w:ilvl w:val="0"/>
          <w:numId w:val="30"/>
        </w:numPr>
        <w:bidi/>
        <w:spacing w:before="120" w:after="0" w:line="380" w:lineRule="atLeast"/>
        <w:jc w:val="both"/>
        <w:rPr>
          <w:rFonts w:ascii="Dubai" w:hAnsi="Dubai" w:cs="Dubai"/>
          <w:sz w:val="24"/>
          <w:szCs w:val="24"/>
        </w:rPr>
      </w:pPr>
      <w:r w:rsidRPr="00E7568E">
        <w:rPr>
          <w:rFonts w:ascii="Dubai" w:hAnsi="Dubai" w:cs="Dubai"/>
          <w:sz w:val="24"/>
          <w:szCs w:val="24"/>
          <w:rtl/>
        </w:rPr>
        <w:t>خدمات الهاتف الثابت</w:t>
      </w:r>
    </w:p>
    <w:p w:rsidR="00E7568E" w:rsidRPr="00E7568E" w:rsidRDefault="00E7568E" w:rsidP="00E7568E">
      <w:pPr>
        <w:pStyle w:val="ListParagraph"/>
        <w:numPr>
          <w:ilvl w:val="0"/>
          <w:numId w:val="30"/>
        </w:numPr>
        <w:bidi/>
        <w:spacing w:before="120" w:after="0" w:line="380" w:lineRule="atLeast"/>
        <w:jc w:val="both"/>
        <w:rPr>
          <w:rFonts w:ascii="Dubai" w:hAnsi="Dubai" w:cs="Dubai"/>
          <w:sz w:val="24"/>
          <w:szCs w:val="24"/>
        </w:rPr>
      </w:pPr>
      <w:r w:rsidRPr="00E7568E">
        <w:rPr>
          <w:rFonts w:ascii="Dubai" w:hAnsi="Dubai" w:cs="Dubai"/>
          <w:sz w:val="24"/>
          <w:szCs w:val="24"/>
          <w:rtl/>
        </w:rPr>
        <w:t>خدمات الهاتف المتحرك</w:t>
      </w:r>
    </w:p>
    <w:p w:rsidR="00E7568E" w:rsidRPr="00E7568E" w:rsidRDefault="00E7568E" w:rsidP="00E7568E">
      <w:pPr>
        <w:pStyle w:val="ListParagraph"/>
        <w:numPr>
          <w:ilvl w:val="0"/>
          <w:numId w:val="30"/>
        </w:numPr>
        <w:bidi/>
        <w:spacing w:before="120" w:after="0" w:line="380" w:lineRule="atLeast"/>
        <w:jc w:val="both"/>
        <w:rPr>
          <w:rFonts w:ascii="Dubai" w:hAnsi="Dubai" w:cs="Dubai"/>
          <w:sz w:val="24"/>
          <w:szCs w:val="24"/>
        </w:rPr>
      </w:pPr>
      <w:r>
        <w:rPr>
          <w:rFonts w:ascii="Dubai" w:hAnsi="Dubai" w:cs="Dubai"/>
          <w:sz w:val="24"/>
          <w:szCs w:val="24"/>
          <w:rtl/>
        </w:rPr>
        <w:t xml:space="preserve">خدمات </w:t>
      </w:r>
      <w:r>
        <w:rPr>
          <w:rFonts w:ascii="Dubai" w:hAnsi="Dubai" w:cs="Dubai" w:hint="cs"/>
          <w:sz w:val="24"/>
          <w:szCs w:val="24"/>
          <w:rtl/>
        </w:rPr>
        <w:t>الانترنت</w:t>
      </w:r>
      <w:r w:rsidRPr="00E7568E">
        <w:rPr>
          <w:rFonts w:ascii="Dubai" w:hAnsi="Dubai" w:cs="Dubai"/>
          <w:sz w:val="24"/>
          <w:szCs w:val="24"/>
          <w:rtl/>
        </w:rPr>
        <w:t xml:space="preserve"> </w:t>
      </w:r>
    </w:p>
    <w:p w:rsidR="00362994" w:rsidRDefault="00362994" w:rsidP="00362994">
      <w:pPr>
        <w:bidi/>
        <w:spacing w:before="240" w:after="240"/>
        <w:jc w:val="both"/>
        <w:rPr>
          <w:rFonts w:ascii="Dubai" w:hAnsi="Dubai" w:cs="Dubai"/>
          <w:b/>
          <w:bCs/>
          <w:sz w:val="26"/>
          <w:szCs w:val="26"/>
          <w:rtl/>
          <w:lang w:bidi="ar-AE"/>
        </w:rPr>
      </w:pPr>
    </w:p>
    <w:p w:rsidR="00362994" w:rsidRDefault="00A1322D" w:rsidP="00362994">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t xml:space="preserve">2.2 </w:t>
      </w:r>
      <w:r w:rsidR="00362994">
        <w:rPr>
          <w:rFonts w:ascii="Dubai" w:hAnsi="Dubai" w:cs="Dubai" w:hint="cs"/>
          <w:b/>
          <w:bCs/>
          <w:sz w:val="26"/>
          <w:szCs w:val="26"/>
          <w:rtl/>
          <w:lang w:bidi="ar-AE"/>
        </w:rPr>
        <w:t>إطار</w:t>
      </w:r>
      <w:r>
        <w:rPr>
          <w:rFonts w:ascii="Dubai" w:hAnsi="Dubai" w:cs="Dubai" w:hint="cs"/>
          <w:b/>
          <w:bCs/>
          <w:sz w:val="26"/>
          <w:szCs w:val="26"/>
          <w:rtl/>
          <w:lang w:bidi="ar-AE"/>
        </w:rPr>
        <w:t xml:space="preserve"> عينة المسح</w:t>
      </w:r>
    </w:p>
    <w:p w:rsidR="00E7568E" w:rsidRPr="00E7568E" w:rsidRDefault="00E7568E" w:rsidP="00E7568E">
      <w:pPr>
        <w:bidi/>
        <w:spacing w:before="120" w:line="380" w:lineRule="atLeast"/>
        <w:jc w:val="both"/>
        <w:rPr>
          <w:rFonts w:ascii="Dubai" w:hAnsi="Dubai" w:cs="Dubai"/>
          <w:sz w:val="24"/>
          <w:szCs w:val="24"/>
          <w:rtl/>
          <w:lang w:eastAsia="ar-SA" w:bidi="ar-AE"/>
        </w:rPr>
      </w:pPr>
      <w:r w:rsidRPr="00E7568E">
        <w:rPr>
          <w:rFonts w:ascii="Dubai" w:hAnsi="Dubai" w:cs="Dubai"/>
          <w:sz w:val="24"/>
          <w:szCs w:val="24"/>
          <w:rtl/>
          <w:lang w:eastAsia="ar-SA" w:bidi="ar-AE"/>
        </w:rPr>
        <w:t xml:space="preserve">يقصد بإطار العينة </w:t>
      </w:r>
      <w:r w:rsidRPr="00E7568E">
        <w:rPr>
          <w:rFonts w:ascii="Dubai" w:hAnsi="Dubai" w:cs="Dubai" w:hint="cs"/>
          <w:sz w:val="24"/>
          <w:szCs w:val="24"/>
          <w:rtl/>
          <w:lang w:eastAsia="ar-SA" w:bidi="ar-AE"/>
        </w:rPr>
        <w:t>هي</w:t>
      </w:r>
      <w:r w:rsidRPr="00E7568E">
        <w:rPr>
          <w:rFonts w:ascii="Dubai" w:hAnsi="Dubai" w:cs="Dubai"/>
          <w:sz w:val="24"/>
          <w:szCs w:val="24"/>
          <w:rtl/>
          <w:lang w:eastAsia="ar-SA" w:bidi="ar-AE"/>
        </w:rPr>
        <w:t xml:space="preserve"> مجموعة الأسر المستهدفة بالمسح، وينبغي أن يغطي جميع الأسر المستهدفة دون حذف أو تكرار، وأن يكون الإطار حديثاً، بحيث يمكن سحب حجم العينة المقرر يعرف إطار العينة بأنه قائمة بالأسر التي تسحب منها عينة المسح، وقد تم الاعتماد على أحدث إطار للمجتمع المستهدف بالمسح ألا وهو إطار سجل الأسر في مركز دبي للإحصاء الذي يتم تحديثه دورياً.</w:t>
      </w:r>
    </w:p>
    <w:p w:rsidR="00E7568E" w:rsidRPr="00E7568E" w:rsidRDefault="00E7568E" w:rsidP="00E7568E">
      <w:pPr>
        <w:bidi/>
        <w:spacing w:before="120" w:line="380" w:lineRule="atLeast"/>
        <w:jc w:val="both"/>
        <w:rPr>
          <w:rFonts w:ascii="Dubai" w:hAnsi="Dubai" w:cs="Dubai"/>
          <w:sz w:val="24"/>
          <w:szCs w:val="24"/>
          <w:rtl/>
          <w:lang w:eastAsia="ar-SA" w:bidi="ar-AE"/>
        </w:rPr>
      </w:pPr>
      <w:r w:rsidRPr="00E7568E">
        <w:rPr>
          <w:rFonts w:ascii="Dubai" w:hAnsi="Dubai" w:cs="Dubai"/>
          <w:sz w:val="24"/>
          <w:szCs w:val="24"/>
          <w:rtl/>
          <w:lang w:eastAsia="ar-SA" w:bidi="ar-AE"/>
        </w:rPr>
        <w:t xml:space="preserve"> تم </w:t>
      </w:r>
      <w:r w:rsidRPr="00E7568E">
        <w:rPr>
          <w:rFonts w:ascii="Dubai" w:hAnsi="Dubai" w:cs="Dubai" w:hint="cs"/>
          <w:sz w:val="24"/>
          <w:szCs w:val="24"/>
          <w:rtl/>
          <w:lang w:eastAsia="ar-SA" w:bidi="ar-AE"/>
        </w:rPr>
        <w:t>تقسيم</w:t>
      </w:r>
      <w:r w:rsidRPr="00E7568E">
        <w:rPr>
          <w:rFonts w:ascii="Dubai" w:hAnsi="Dubai" w:cs="Dubai"/>
          <w:sz w:val="24"/>
          <w:szCs w:val="24"/>
          <w:rtl/>
          <w:lang w:eastAsia="ar-SA" w:bidi="ar-AE"/>
        </w:rPr>
        <w:t xml:space="preserve"> إمارة دبي إلى طبقتين: وشملت الطبقة الاولى، المناطق التي يسكنها 40% فأكثر من الإماراتيين، وشملت المطبقة الثانية، باقي السكان. وقد تم تقسيم المناطق في كلا الطبقتين إلى وحدات أولية (عناقيد </w:t>
      </w:r>
      <w:r w:rsidRPr="00E7568E">
        <w:rPr>
          <w:rFonts w:ascii="Dubai" w:hAnsi="Dubai" w:cs="Dubai"/>
          <w:sz w:val="24"/>
          <w:szCs w:val="24"/>
          <w:lang w:eastAsia="ar-SA" w:bidi="ar-AE"/>
        </w:rPr>
        <w:t>PSUs</w:t>
      </w:r>
      <w:r w:rsidRPr="00E7568E">
        <w:rPr>
          <w:rFonts w:ascii="Dubai" w:hAnsi="Dubai" w:cs="Dubai"/>
          <w:sz w:val="24"/>
          <w:szCs w:val="24"/>
          <w:rtl/>
          <w:lang w:eastAsia="ar-SA" w:bidi="ar-AE"/>
        </w:rPr>
        <w:t>) حجم كل منها حوالي 100 وحدة سكنية. وشملت عملية تحديث الاسر جميع المناطق في الطبقة الأولى تقريباً، وثلث الوحدات الاولية في الطبقة الثانية التي تم اختيارها بالطريقة العشوائية من بين الوحدات الاولية في الطبقة الثانية. ويتضمن الإطار موقع الاسر حسب القطاع والمنطقة التخطيطية ورقم قطعة الارض للمبنى، وقد شكلت وحدات العد المحدثة عينة أساسية من الأسر، وتم الاعتماد على إطار هذه العينة لسحب وحدات عينات المسوح التي نفذت بعد عام 2013.</w:t>
      </w:r>
    </w:p>
    <w:p w:rsidR="007742A7" w:rsidRDefault="007742A7" w:rsidP="007742A7">
      <w:pPr>
        <w:bidi/>
        <w:spacing w:before="120" w:after="120" w:line="380" w:lineRule="atLeast"/>
        <w:jc w:val="both"/>
        <w:rPr>
          <w:rFonts w:ascii="Dubai" w:hAnsi="Dubai" w:cs="Dubai"/>
          <w:color w:val="000000"/>
          <w:sz w:val="24"/>
          <w:szCs w:val="24"/>
          <w:lang w:bidi="ar-AE"/>
        </w:rPr>
      </w:pPr>
    </w:p>
    <w:p w:rsidR="00221AD7" w:rsidRDefault="00221AD7" w:rsidP="00221AD7">
      <w:pPr>
        <w:bidi/>
        <w:spacing w:before="120" w:after="120" w:line="380" w:lineRule="atLeast"/>
        <w:jc w:val="both"/>
        <w:rPr>
          <w:rFonts w:ascii="Dubai" w:hAnsi="Dubai" w:cs="Dubai"/>
          <w:color w:val="000000"/>
          <w:sz w:val="24"/>
          <w:szCs w:val="24"/>
          <w:lang w:bidi="ar-AE"/>
        </w:rPr>
      </w:pPr>
    </w:p>
    <w:p w:rsidR="00221AD7" w:rsidRPr="00B32CFA" w:rsidRDefault="00221AD7" w:rsidP="00221AD7">
      <w:pPr>
        <w:bidi/>
        <w:spacing w:before="120" w:after="120" w:line="380" w:lineRule="atLeast"/>
        <w:jc w:val="both"/>
        <w:rPr>
          <w:rFonts w:ascii="Dubai" w:hAnsi="Dubai" w:cs="Dubai"/>
          <w:color w:val="000000"/>
          <w:sz w:val="24"/>
          <w:szCs w:val="24"/>
          <w:rtl/>
          <w:lang w:bidi="ar-AE"/>
        </w:rPr>
      </w:pPr>
    </w:p>
    <w:p w:rsidR="00756717" w:rsidRDefault="00756717" w:rsidP="00756717">
      <w:pPr>
        <w:bidi/>
        <w:spacing w:before="240" w:after="240"/>
        <w:jc w:val="both"/>
        <w:rPr>
          <w:rFonts w:ascii="Dubai" w:hAnsi="Dubai" w:cs="Dubai"/>
          <w:b/>
          <w:bCs/>
          <w:sz w:val="26"/>
          <w:szCs w:val="26"/>
          <w:rtl/>
          <w:lang w:bidi="ar-AE"/>
        </w:rPr>
      </w:pPr>
      <w:r>
        <w:rPr>
          <w:rFonts w:ascii="Dubai" w:hAnsi="Dubai" w:cs="Dubai" w:hint="cs"/>
          <w:b/>
          <w:bCs/>
          <w:sz w:val="26"/>
          <w:szCs w:val="26"/>
          <w:rtl/>
          <w:lang w:bidi="ar-AE"/>
        </w:rPr>
        <w:lastRenderedPageBreak/>
        <w:t xml:space="preserve">3.2 </w:t>
      </w:r>
      <w:r w:rsidRPr="00756717">
        <w:rPr>
          <w:rFonts w:ascii="Dubai" w:hAnsi="Dubai" w:cs="Dubai" w:hint="cs"/>
          <w:b/>
          <w:bCs/>
          <w:sz w:val="26"/>
          <w:szCs w:val="26"/>
          <w:rtl/>
          <w:lang w:bidi="ar-AE"/>
        </w:rPr>
        <w:t>طريقة اختيار الأفراد 15 سنة فأكثر عشوائياً</w:t>
      </w:r>
    </w:p>
    <w:p w:rsidR="00756717" w:rsidRPr="00756717" w:rsidRDefault="00756717" w:rsidP="00756717">
      <w:pPr>
        <w:bidi/>
        <w:spacing w:before="120" w:line="380" w:lineRule="atLeast"/>
        <w:jc w:val="both"/>
        <w:rPr>
          <w:rFonts w:ascii="Dubai" w:hAnsi="Dubai" w:cs="Dubai"/>
          <w:sz w:val="24"/>
          <w:szCs w:val="24"/>
          <w:rtl/>
          <w:lang w:eastAsia="ar-SA" w:bidi="ar-AE"/>
        </w:rPr>
      </w:pPr>
      <w:r w:rsidRPr="00756717">
        <w:rPr>
          <w:rFonts w:ascii="Dubai" w:hAnsi="Dubai" w:cs="Dubai"/>
          <w:sz w:val="24"/>
          <w:szCs w:val="24"/>
          <w:rtl/>
          <w:lang w:eastAsia="ar-SA" w:bidi="ar-AE"/>
        </w:rPr>
        <w:t>هنالك العديد من الطرق العلمية التي يتم استخدامها في الدراسات والمسوحات الديموغرافية والأسرية، التي من أهمها: طريقة اختيار الفرد العشوائي باستخدام جداول كيش وكذلك طريقة الجداول العشوائية كما أن طريقة تاريخ ميلاد الفرد هي أحد الطرق التي يتم اتباعها لاختيار الأفراد بشكل عشوائي، ولغايات ولأهداف هذا المسح ارتأى الفريق الفني استخدام طريقة تاريخ الميلاد لتحديد واختيار الأفراد العشوائيين المراد مقابلتهم في المسح والتعرف على مدى استخدامهم وآرائهم لخدمات الاتصالات وتكنولوجيا المعلومات.</w:t>
      </w:r>
    </w:p>
    <w:p w:rsidR="00756717" w:rsidRPr="00756717" w:rsidRDefault="00756717" w:rsidP="00756717">
      <w:pPr>
        <w:bidi/>
        <w:spacing w:before="120" w:line="380" w:lineRule="atLeast"/>
        <w:jc w:val="both"/>
        <w:rPr>
          <w:rFonts w:ascii="Dubai" w:hAnsi="Dubai" w:cs="Dubai"/>
          <w:sz w:val="26"/>
          <w:szCs w:val="26"/>
          <w:rtl/>
        </w:rPr>
      </w:pPr>
      <w:r w:rsidRPr="00756717">
        <w:rPr>
          <w:rFonts w:ascii="Dubai" w:hAnsi="Dubai" w:cs="Dubai"/>
          <w:sz w:val="24"/>
          <w:szCs w:val="24"/>
          <w:rtl/>
          <w:lang w:eastAsia="ar-SA" w:bidi="ar-AE"/>
        </w:rPr>
        <w:t>وتعتمد طريقة اختيار الفرد العشوائي من الأسرة المعيشية أساساً على بيانات الأسرة المعيشية. مع مراعاة ما يلي:</w:t>
      </w:r>
      <w:r w:rsidRPr="00756717">
        <w:rPr>
          <w:rFonts w:ascii="Dubai" w:hAnsi="Dubai" w:cs="Dubai"/>
          <w:sz w:val="26"/>
          <w:szCs w:val="26"/>
          <w:rtl/>
        </w:rPr>
        <w:t xml:space="preserve"> </w:t>
      </w:r>
    </w:p>
    <w:p w:rsidR="00756717" w:rsidRPr="00756717" w:rsidRDefault="00756717" w:rsidP="00756717">
      <w:pPr>
        <w:pStyle w:val="ListParagraph"/>
        <w:numPr>
          <w:ilvl w:val="0"/>
          <w:numId w:val="31"/>
        </w:numPr>
        <w:bidi/>
        <w:spacing w:before="120" w:after="0" w:line="360" w:lineRule="exact"/>
        <w:ind w:left="360"/>
        <w:jc w:val="both"/>
        <w:rPr>
          <w:rFonts w:ascii="Dubai" w:hAnsi="Dubai" w:cs="Dubai"/>
          <w:sz w:val="24"/>
          <w:szCs w:val="24"/>
        </w:rPr>
      </w:pPr>
      <w:r w:rsidRPr="00756717">
        <w:rPr>
          <w:rFonts w:ascii="Dubai" w:hAnsi="Dubai" w:cs="Dubai"/>
          <w:sz w:val="24"/>
          <w:szCs w:val="24"/>
          <w:rtl/>
        </w:rPr>
        <w:t xml:space="preserve">يتم تسجيل أفراد الأسرة الذكور والإناث (15) سنة فأكثر وتاريخ ميلاد كل منهم باليوم والشهر والسنة.  مع مراعاة استبعاد خدم وعمال المنزل (مثلاً: الخادمة، السائق، المربية، المزارع... الخ) بحسب العدد الوارد في سؤال </w:t>
      </w:r>
      <w:r w:rsidRPr="00756717">
        <w:rPr>
          <w:rFonts w:ascii="Dubai" w:hAnsi="Dubai" w:cs="Dubai"/>
          <w:sz w:val="24"/>
          <w:szCs w:val="24"/>
        </w:rPr>
        <w:t>S</w:t>
      </w:r>
      <w:r w:rsidRPr="00756717">
        <w:rPr>
          <w:rFonts w:ascii="Dubai" w:hAnsi="Dubai" w:cs="Dubai"/>
          <w:sz w:val="24"/>
          <w:szCs w:val="24"/>
          <w:rtl/>
        </w:rPr>
        <w:t>.</w:t>
      </w:r>
    </w:p>
    <w:p w:rsidR="00756717" w:rsidRPr="00756717" w:rsidRDefault="00756717" w:rsidP="00756717">
      <w:pPr>
        <w:pStyle w:val="ListParagraph"/>
        <w:numPr>
          <w:ilvl w:val="0"/>
          <w:numId w:val="31"/>
        </w:numPr>
        <w:bidi/>
        <w:spacing w:before="120" w:after="0" w:line="360" w:lineRule="exact"/>
        <w:ind w:left="360"/>
        <w:jc w:val="both"/>
        <w:rPr>
          <w:rFonts w:ascii="Dubai" w:hAnsi="Dubai" w:cs="Dubai"/>
          <w:sz w:val="24"/>
          <w:szCs w:val="24"/>
        </w:rPr>
      </w:pPr>
      <w:r w:rsidRPr="00756717">
        <w:rPr>
          <w:rFonts w:ascii="Dubai" w:hAnsi="Dubai" w:cs="Dubai"/>
          <w:sz w:val="24"/>
          <w:szCs w:val="24"/>
          <w:rtl/>
        </w:rPr>
        <w:t>يتم تسجيل أفراد الأسرة المؤهلين وأعمارهم (15) سنة فأكثر وتاريخ ميلاد كل منهم باليوم والشهر والسنة.  أي أن يكون الفرد بالغاً عاقلاً راشداً يمكن التواصل معه.</w:t>
      </w:r>
    </w:p>
    <w:p w:rsidR="00756717" w:rsidRPr="00756717" w:rsidRDefault="00756717" w:rsidP="00756717">
      <w:pPr>
        <w:pStyle w:val="ListParagraph"/>
        <w:numPr>
          <w:ilvl w:val="0"/>
          <w:numId w:val="31"/>
        </w:numPr>
        <w:bidi/>
        <w:spacing w:before="120" w:after="0" w:line="360" w:lineRule="exact"/>
        <w:ind w:left="360"/>
        <w:jc w:val="both"/>
        <w:rPr>
          <w:rFonts w:ascii="Dubai" w:hAnsi="Dubai" w:cs="Dubai"/>
          <w:sz w:val="24"/>
          <w:szCs w:val="24"/>
          <w:rtl/>
        </w:rPr>
      </w:pPr>
      <w:r w:rsidRPr="00756717">
        <w:rPr>
          <w:rFonts w:ascii="Dubai" w:hAnsi="Dubai" w:cs="Dubai"/>
          <w:sz w:val="24"/>
          <w:szCs w:val="24"/>
          <w:rtl/>
        </w:rPr>
        <w:t>يتم تسجيل أفراد الأسرة المتواجدين حالياً وأعمارهم (15) سنة فأكثر وتاريخ ميلاد كل منهم باليوم والشهر والسنة.  وهم الأفراد المتواجدين ويمكن مقابلتهم في أي وقت طيلة فترة المسح.</w:t>
      </w:r>
    </w:p>
    <w:p w:rsidR="00756717" w:rsidRPr="00756717" w:rsidRDefault="00756717" w:rsidP="00756717">
      <w:pPr>
        <w:pStyle w:val="ListParagraph"/>
        <w:numPr>
          <w:ilvl w:val="0"/>
          <w:numId w:val="31"/>
        </w:numPr>
        <w:bidi/>
        <w:spacing w:before="120" w:after="0" w:line="360" w:lineRule="exact"/>
        <w:ind w:left="360"/>
        <w:jc w:val="both"/>
        <w:rPr>
          <w:rFonts w:ascii="Dubai" w:hAnsi="Dubai" w:cs="Dubai"/>
          <w:sz w:val="24"/>
          <w:szCs w:val="24"/>
        </w:rPr>
      </w:pPr>
      <w:r w:rsidRPr="00756717">
        <w:rPr>
          <w:rFonts w:ascii="Dubai" w:hAnsi="Dubai" w:cs="Dubai"/>
          <w:sz w:val="24"/>
          <w:szCs w:val="24"/>
          <w:rtl/>
        </w:rPr>
        <w:t>بعد أن يتم تسجيل كافة أفراد الأسرة الذين أعمارهم 15 سنة فأكثر ومؤهلين ومتواجدين حالياً وتحديد تاريخ ميلاد كل منهم بدقة فيتم اختيار الفرد على النحو التالي:</w:t>
      </w:r>
    </w:p>
    <w:p w:rsidR="00756717" w:rsidRPr="00756717" w:rsidRDefault="00756717" w:rsidP="00756717">
      <w:pPr>
        <w:pStyle w:val="ListParagraph"/>
        <w:numPr>
          <w:ilvl w:val="0"/>
          <w:numId w:val="30"/>
        </w:numPr>
        <w:bidi/>
        <w:spacing w:before="120" w:after="0" w:line="380" w:lineRule="atLeast"/>
        <w:jc w:val="both"/>
        <w:rPr>
          <w:rFonts w:ascii="Dubai" w:hAnsi="Dubai" w:cs="Dubai"/>
          <w:sz w:val="24"/>
          <w:szCs w:val="24"/>
        </w:rPr>
      </w:pPr>
      <w:r w:rsidRPr="00756717">
        <w:rPr>
          <w:rFonts w:ascii="Dubai" w:hAnsi="Dubai" w:cs="Dubai"/>
          <w:sz w:val="24"/>
          <w:szCs w:val="24"/>
          <w:rtl/>
        </w:rPr>
        <w:t>يتم اختيار الفرد الذي تاريخ ميلاده أقرب تاريخ بعد تاريخ المقابلة.</w:t>
      </w:r>
    </w:p>
    <w:p w:rsidR="00756717" w:rsidRPr="00C14BB4" w:rsidRDefault="00756717" w:rsidP="00756717">
      <w:pPr>
        <w:pStyle w:val="ListParagraph"/>
        <w:numPr>
          <w:ilvl w:val="0"/>
          <w:numId w:val="30"/>
        </w:numPr>
        <w:bidi/>
        <w:spacing w:before="120" w:after="0" w:line="380" w:lineRule="atLeast"/>
        <w:jc w:val="both"/>
        <w:rPr>
          <w:rFonts w:ascii="Simplified Arabic" w:hAnsi="Simplified Arabic" w:cs="Simplified Arabic"/>
          <w:sz w:val="24"/>
          <w:szCs w:val="24"/>
          <w:rtl/>
        </w:rPr>
      </w:pPr>
      <w:r w:rsidRPr="00756717">
        <w:rPr>
          <w:rFonts w:ascii="Dubai" w:hAnsi="Dubai" w:cs="Dubai"/>
          <w:sz w:val="24"/>
          <w:szCs w:val="24"/>
          <w:rtl/>
        </w:rPr>
        <w:t>إذا كان جميع أفراد الأسرة الذين أعمارهم 15 سنة فأكثر المؤهلين والمتواجدين حالياً تاريخ ميلادهم قبل تاريخ المقابلة فيتم اختيار الفرد الذي تاريخ ميلاده أقرب تاريخ قبل تاريخ المقابلة</w:t>
      </w:r>
      <w:r w:rsidRPr="00C14BB4">
        <w:rPr>
          <w:rFonts w:ascii="Simplified Arabic" w:hAnsi="Simplified Arabic" w:cs="Simplified Arabic" w:hint="cs"/>
          <w:sz w:val="24"/>
          <w:szCs w:val="24"/>
          <w:rtl/>
        </w:rPr>
        <w:t>.</w:t>
      </w:r>
    </w:p>
    <w:p w:rsidR="00362994" w:rsidRPr="00C655BF" w:rsidRDefault="00362994" w:rsidP="00362994">
      <w:pPr>
        <w:bidi/>
        <w:spacing w:before="240" w:after="240"/>
        <w:jc w:val="both"/>
        <w:rPr>
          <w:rFonts w:ascii="Dubai" w:hAnsi="Dubai" w:cs="Dubai"/>
          <w:b/>
          <w:bCs/>
          <w:sz w:val="26"/>
          <w:szCs w:val="26"/>
          <w:rtl/>
          <w:lang w:bidi="ar-AE"/>
        </w:rPr>
      </w:pPr>
    </w:p>
    <w:p w:rsidR="00362994" w:rsidRPr="00037021" w:rsidRDefault="00362994" w:rsidP="00362994">
      <w:pPr>
        <w:bidi/>
        <w:spacing w:before="240" w:after="240"/>
        <w:jc w:val="both"/>
        <w:rPr>
          <w:rFonts w:ascii="Dubai" w:hAnsi="Dubai" w:cs="Dubai"/>
          <w:b/>
          <w:bCs/>
          <w:sz w:val="28"/>
          <w:szCs w:val="28"/>
          <w:rtl/>
          <w:lang w:bidi="ar-AE"/>
        </w:rPr>
      </w:pPr>
      <w:r w:rsidRPr="00037021">
        <w:rPr>
          <w:rFonts w:ascii="Dubai" w:hAnsi="Dubai" w:cs="Dubai" w:hint="cs"/>
          <w:b/>
          <w:bCs/>
          <w:sz w:val="28"/>
          <w:szCs w:val="28"/>
          <w:rtl/>
          <w:lang w:bidi="ar-AE"/>
        </w:rPr>
        <w:t>3. عينة المسح</w:t>
      </w:r>
    </w:p>
    <w:p w:rsidR="00C655BF" w:rsidRPr="00C655BF" w:rsidRDefault="00C655BF" w:rsidP="00C655BF">
      <w:pPr>
        <w:pStyle w:val="BodyText2"/>
        <w:tabs>
          <w:tab w:val="left" w:pos="1589"/>
        </w:tabs>
        <w:spacing w:before="120" w:line="360" w:lineRule="exact"/>
        <w:jc w:val="right"/>
        <w:rPr>
          <w:rFonts w:ascii="Dubai" w:hAnsi="Dubai" w:cs="Dubai"/>
          <w:b/>
          <w:bCs/>
          <w:sz w:val="26"/>
          <w:szCs w:val="26"/>
          <w:rtl/>
          <w:lang w:bidi="ar-AE"/>
        </w:rPr>
      </w:pPr>
      <w:r>
        <w:rPr>
          <w:rFonts w:ascii="Dubai" w:hAnsi="Dubai" w:cs="Dubai" w:hint="cs"/>
          <w:b/>
          <w:bCs/>
          <w:sz w:val="26"/>
          <w:szCs w:val="26"/>
          <w:rtl/>
          <w:lang w:bidi="ar-AE"/>
        </w:rPr>
        <w:t>3</w:t>
      </w:r>
      <w:r w:rsidRPr="00C655BF">
        <w:rPr>
          <w:rFonts w:ascii="Dubai" w:hAnsi="Dubai" w:cs="Dubai"/>
          <w:b/>
          <w:bCs/>
          <w:sz w:val="26"/>
          <w:szCs w:val="26"/>
          <w:rtl/>
          <w:lang w:bidi="ar-AE"/>
        </w:rPr>
        <w:t>.</w:t>
      </w:r>
      <w:r>
        <w:rPr>
          <w:rFonts w:ascii="Dubai" w:hAnsi="Dubai" w:cs="Dubai" w:hint="cs"/>
          <w:b/>
          <w:bCs/>
          <w:sz w:val="26"/>
          <w:szCs w:val="26"/>
          <w:rtl/>
          <w:lang w:bidi="ar-AE"/>
        </w:rPr>
        <w:t>1</w:t>
      </w:r>
      <w:r w:rsidRPr="00C655BF">
        <w:rPr>
          <w:rFonts w:ascii="Dubai" w:hAnsi="Dubai" w:cs="Dubai"/>
          <w:b/>
          <w:bCs/>
          <w:sz w:val="26"/>
          <w:szCs w:val="26"/>
          <w:rtl/>
          <w:lang w:bidi="ar-AE"/>
        </w:rPr>
        <w:t xml:space="preserve"> حجم العينة:</w:t>
      </w:r>
    </w:p>
    <w:p w:rsidR="00756717" w:rsidRPr="00756717" w:rsidRDefault="00756717" w:rsidP="00756717">
      <w:pPr>
        <w:bidi/>
        <w:spacing w:before="120" w:line="380" w:lineRule="atLeast"/>
        <w:jc w:val="both"/>
        <w:rPr>
          <w:rFonts w:ascii="Dubai" w:hAnsi="Dubai" w:cs="Dubai"/>
          <w:sz w:val="32"/>
          <w:szCs w:val="32"/>
          <w:rtl/>
          <w:lang w:bidi="ar-AE"/>
        </w:rPr>
      </w:pPr>
      <w:r w:rsidRPr="00756717">
        <w:rPr>
          <w:rFonts w:ascii="Dubai" w:hAnsi="Dubai" w:cs="Dubai"/>
          <w:sz w:val="24"/>
          <w:szCs w:val="24"/>
          <w:rtl/>
          <w:lang w:eastAsia="ar-SA" w:bidi="ar-AE"/>
        </w:rPr>
        <w:t xml:space="preserve">تم تحديد حجم العينة من قبل هيئة تنظيم الاتصالات بـ (1,316) أسرة، وسيوفر هذا الحجم بيانات لجميع المؤشرات النسبية بخطأ عشوائي لا يتجاوز 1.5% بمستوى ثقة 95%. ونظراً لان المسح يهدف إلى الحصول على بيانات للإماراتيين وغير الإماراتيين، وبهدف تقدير المؤشرات النسبية لكل من الفئتين المستهدفتين بالمسح بهامش خطأ مقبول، مع المحافظة على حجم العينة الإجمالي، فقد قدر حجم العينة بحيث لا يتجاوز الخطأ العشوائي 2.6% لجميع التقديرات الخاصة بالإماراتيين، وخطأ عشوائي لا يتجاوز 2.1% لجميع التقديرات </w:t>
      </w:r>
      <w:r w:rsidRPr="00756717">
        <w:rPr>
          <w:rFonts w:ascii="Dubai" w:hAnsi="Dubai" w:cs="Dubai"/>
          <w:sz w:val="24"/>
          <w:szCs w:val="24"/>
          <w:rtl/>
          <w:lang w:eastAsia="ar-SA" w:bidi="ar-AE"/>
        </w:rPr>
        <w:lastRenderedPageBreak/>
        <w:t xml:space="preserve">الخاصة بغير الإماراتيين، وفقاً للعلاقة التي تربط بين حجم العينة العشوائية البسيطة والخطأ العشوائي التالية، وذلك عندما يكون تباين النسبة </w:t>
      </w:r>
      <w:r w:rsidRPr="00756717">
        <w:rPr>
          <w:rFonts w:ascii="Dubai" w:hAnsi="Dubai" w:cs="Dubai"/>
          <w:sz w:val="24"/>
          <w:szCs w:val="24"/>
          <w:lang w:eastAsia="ar-SA" w:bidi="ar-AE"/>
        </w:rPr>
        <w:object w:dxaOrig="520" w:dyaOrig="320">
          <v:shape id="_x0000_i1026" type="#_x0000_t75" style="width:50.95pt;height:28.55pt" o:ole="">
            <v:imagedata r:id="rId9" o:title=""/>
          </v:shape>
          <o:OLEObject Type="Embed" ProgID="Equation.3" ShapeID="_x0000_i1026" DrawAspect="Content" ObjectID="_1629005733" r:id="rId10"/>
        </w:object>
      </w:r>
      <w:r w:rsidRPr="00756717">
        <w:rPr>
          <w:rFonts w:ascii="Dubai" w:hAnsi="Dubai" w:cs="Dubai"/>
          <w:sz w:val="24"/>
          <w:szCs w:val="24"/>
          <w:rtl/>
          <w:lang w:eastAsia="ar-SA" w:bidi="ar-AE"/>
        </w:rPr>
        <w:t xml:space="preserve"> أعظمي، ويتحقق ذلك عندما يكون  </w:t>
      </w:r>
      <w:r w:rsidRPr="00756717">
        <w:rPr>
          <w:rFonts w:ascii="Dubai" w:hAnsi="Dubai" w:cs="Dubai"/>
          <w:sz w:val="24"/>
          <w:szCs w:val="24"/>
          <w:lang w:eastAsia="ar-SA" w:bidi="ar-AE"/>
        </w:rPr>
        <w:object w:dxaOrig="880" w:dyaOrig="320">
          <v:shape id="_x0000_i1027" type="#_x0000_t75" style="width:86.95pt;height:28.55pt" o:ole="">
            <v:imagedata r:id="rId11" o:title=""/>
          </v:shape>
          <o:OLEObject Type="Embed" ProgID="Equation.3" ShapeID="_x0000_i1027" DrawAspect="Content" ObjectID="_1629005734" r:id="rId12"/>
        </w:object>
      </w:r>
    </w:p>
    <w:p w:rsidR="00756717" w:rsidRPr="00756717" w:rsidRDefault="00756717" w:rsidP="00756717">
      <w:pPr>
        <w:tabs>
          <w:tab w:val="left" w:pos="3585"/>
        </w:tabs>
        <w:bidi/>
        <w:spacing w:line="360" w:lineRule="auto"/>
        <w:rPr>
          <w:rFonts w:ascii="Dubai" w:hAnsi="Dubai" w:cs="Dubai"/>
          <w:sz w:val="32"/>
          <w:szCs w:val="32"/>
          <w:lang w:bidi="ar-AE"/>
        </w:rPr>
      </w:pPr>
      <w:r w:rsidRPr="00756717">
        <w:rPr>
          <w:rFonts w:ascii="Dubai" w:hAnsi="Dubai" w:cs="Dubai"/>
          <w:sz w:val="32"/>
          <w:szCs w:val="32"/>
          <w:lang w:bidi="ar-AE"/>
        </w:rPr>
        <w:t xml:space="preserve">    </w:t>
      </w:r>
      <w:r w:rsidRPr="00756717">
        <w:rPr>
          <w:rFonts w:ascii="Dubai" w:hAnsi="Dubai" w:cs="Dubai"/>
          <w:sz w:val="32"/>
          <w:szCs w:val="32"/>
          <w:rtl/>
          <w:lang w:bidi="ar-AE"/>
        </w:rPr>
        <w:t xml:space="preserve">                                                  </w:t>
      </w:r>
      <w:r w:rsidRPr="00756717">
        <w:rPr>
          <w:rFonts w:ascii="Dubai" w:hAnsi="Dubai" w:cs="Dubai"/>
          <w:position w:val="-30"/>
          <w:sz w:val="32"/>
          <w:szCs w:val="32"/>
          <w:lang w:bidi="ar-AE"/>
        </w:rPr>
        <w:object w:dxaOrig="960" w:dyaOrig="680">
          <v:shape id="_x0000_i1028" type="#_x0000_t75" style="width:112.75pt;height:49.6pt" o:ole="">
            <v:imagedata r:id="rId13" o:title=""/>
          </v:shape>
          <o:OLEObject Type="Embed" ProgID="Equation.3" ShapeID="_x0000_i1028" DrawAspect="Content" ObjectID="_1629005735" r:id="rId14"/>
        </w:object>
      </w:r>
    </w:p>
    <w:p w:rsidR="00756717" w:rsidRPr="00756717" w:rsidRDefault="00756717" w:rsidP="00756717">
      <w:pPr>
        <w:bidi/>
        <w:spacing w:before="120" w:line="380" w:lineRule="atLeast"/>
        <w:jc w:val="both"/>
        <w:rPr>
          <w:rFonts w:ascii="Dubai" w:hAnsi="Dubai" w:cs="Dubai"/>
          <w:sz w:val="24"/>
          <w:szCs w:val="24"/>
          <w:lang w:eastAsia="ar-SA" w:bidi="ar-AE"/>
        </w:rPr>
      </w:pPr>
      <w:r w:rsidRPr="00756717">
        <w:rPr>
          <w:rFonts w:ascii="Dubai" w:hAnsi="Dubai" w:cs="Dubai"/>
          <w:sz w:val="24"/>
          <w:szCs w:val="24"/>
          <w:rtl/>
          <w:lang w:eastAsia="ar-SA" w:bidi="ar-AE"/>
        </w:rPr>
        <w:t xml:space="preserve">حيث </w:t>
      </w:r>
      <w:r w:rsidRPr="00756717">
        <w:rPr>
          <w:rFonts w:ascii="Dubai" w:hAnsi="Dubai" w:cs="Dubai"/>
          <w:sz w:val="24"/>
          <w:szCs w:val="24"/>
          <w:lang w:eastAsia="ar-SA" w:bidi="ar-AE"/>
        </w:rPr>
        <w:object w:dxaOrig="200" w:dyaOrig="220">
          <v:shape id="_x0000_i1029" type="#_x0000_t75" style="width:16.3pt;height:16.3pt" o:ole="">
            <v:imagedata r:id="rId15" o:title=""/>
          </v:shape>
          <o:OLEObject Type="Embed" ProgID="Equation.3" ShapeID="_x0000_i1029" DrawAspect="Content" ObjectID="_1629005736" r:id="rId16"/>
        </w:object>
      </w:r>
      <w:r w:rsidRPr="00756717">
        <w:rPr>
          <w:rFonts w:ascii="Dubai" w:hAnsi="Dubai" w:cs="Dubai"/>
          <w:sz w:val="24"/>
          <w:szCs w:val="24"/>
          <w:rtl/>
          <w:lang w:eastAsia="ar-SA" w:bidi="ar-AE"/>
        </w:rPr>
        <w:t xml:space="preserve">حجم العينة، </w:t>
      </w:r>
      <w:r w:rsidRPr="00756717">
        <w:rPr>
          <w:rFonts w:ascii="Dubai" w:hAnsi="Dubai" w:cs="Dubai"/>
          <w:sz w:val="24"/>
          <w:szCs w:val="24"/>
          <w:lang w:eastAsia="ar-SA" w:bidi="ar-AE"/>
        </w:rPr>
        <w:object w:dxaOrig="240" w:dyaOrig="260">
          <v:shape id="_x0000_i1030" type="#_x0000_t75" style="width:23.75pt;height:22.4pt" o:ole="">
            <v:imagedata r:id="rId17" o:title=""/>
          </v:shape>
          <o:OLEObject Type="Embed" ProgID="Equation.3" ShapeID="_x0000_i1030" DrawAspect="Content" ObjectID="_1629005737" r:id="rId18"/>
        </w:object>
      </w:r>
      <w:r w:rsidRPr="00756717">
        <w:rPr>
          <w:rFonts w:ascii="Dubai" w:hAnsi="Dubai" w:cs="Dubai"/>
          <w:sz w:val="24"/>
          <w:szCs w:val="24"/>
          <w:rtl/>
          <w:lang w:eastAsia="ar-SA" w:bidi="ar-AE"/>
        </w:rPr>
        <w:t xml:space="preserve">نسبة الظاهرة المقدرة، </w:t>
      </w:r>
      <w:r w:rsidRPr="00756717">
        <w:rPr>
          <w:rFonts w:ascii="Dubai" w:hAnsi="Dubai" w:cs="Dubai"/>
          <w:sz w:val="24"/>
          <w:szCs w:val="24"/>
          <w:lang w:eastAsia="ar-SA" w:bidi="ar-AE"/>
        </w:rPr>
        <w:object w:dxaOrig="880" w:dyaOrig="320">
          <v:shape id="_x0000_i1031" type="#_x0000_t75" style="width:86.95pt;height:28.55pt" o:ole="">
            <v:imagedata r:id="rId19" o:title=""/>
          </v:shape>
          <o:OLEObject Type="Embed" ProgID="Equation.3" ShapeID="_x0000_i1031" DrawAspect="Content" ObjectID="_1629005738" r:id="rId20"/>
        </w:object>
      </w:r>
      <w:r w:rsidRPr="00756717">
        <w:rPr>
          <w:rFonts w:ascii="Dubai" w:hAnsi="Dubai" w:cs="Dubai"/>
          <w:sz w:val="24"/>
          <w:szCs w:val="24"/>
          <w:rtl/>
          <w:lang w:eastAsia="ar-SA" w:bidi="ar-AE"/>
        </w:rPr>
        <w:t xml:space="preserve"> و</w:t>
      </w:r>
      <w:r w:rsidRPr="00756717">
        <w:rPr>
          <w:rFonts w:ascii="Dubai" w:hAnsi="Dubai" w:cs="Dubai"/>
          <w:sz w:val="24"/>
          <w:szCs w:val="24"/>
          <w:lang w:eastAsia="ar-SA" w:bidi="ar-AE"/>
        </w:rPr>
        <w:object w:dxaOrig="320" w:dyaOrig="279">
          <v:shape id="_x0000_i1032" type="#_x0000_t75" style="width:33.3pt;height:23.75pt" o:ole="">
            <v:imagedata r:id="rId21" o:title=""/>
          </v:shape>
          <o:OLEObject Type="Embed" ProgID="Equation.3" ShapeID="_x0000_i1032" DrawAspect="Content" ObjectID="_1629005739" r:id="rId22"/>
        </w:object>
      </w:r>
      <w:r w:rsidRPr="00756717">
        <w:rPr>
          <w:rFonts w:ascii="Dubai" w:hAnsi="Dubai" w:cs="Dubai"/>
          <w:sz w:val="24"/>
          <w:szCs w:val="24"/>
          <w:rtl/>
          <w:lang w:eastAsia="ar-SA" w:bidi="ar-AE"/>
        </w:rPr>
        <w:t>الخطأ العشوائي.</w:t>
      </w:r>
    </w:p>
    <w:p w:rsidR="00756717" w:rsidRPr="00756717" w:rsidRDefault="00756717" w:rsidP="00756717">
      <w:pPr>
        <w:bidi/>
        <w:spacing w:before="120" w:line="380" w:lineRule="atLeast"/>
        <w:jc w:val="both"/>
        <w:rPr>
          <w:rFonts w:ascii="Dubai" w:hAnsi="Dubai" w:cs="Dubai"/>
          <w:sz w:val="24"/>
          <w:szCs w:val="24"/>
          <w:rtl/>
          <w:lang w:eastAsia="ar-SA" w:bidi="ar-AE"/>
        </w:rPr>
      </w:pPr>
      <w:r w:rsidRPr="00756717">
        <w:rPr>
          <w:rFonts w:ascii="Dubai" w:hAnsi="Dubai" w:cs="Dubai"/>
          <w:sz w:val="24"/>
          <w:szCs w:val="24"/>
          <w:rtl/>
          <w:lang w:eastAsia="ar-SA" w:bidi="ar-AE"/>
        </w:rPr>
        <w:t xml:space="preserve"> ونظراً لأن إطار العينة الأساسية مؤلف من طبقتين تحوي كل منها على عدد من وحدات العد (عناقيد) فالعينة طبقية عنقودية، وبهدف تقليل أثر الارتباط الداخلي، وضمان أوسع انتشار للعينة تقرر سحب 10 أسر من كل عنقود بالطريقة العشوائية، وقد أضيف 4 أسر لمواجهة عدم الاستجابة المتوقعة. وقبل أن تتم عملية سحب الاسر، وبهدف تمثيل الفئات المستهدفة، تم تقسيم الطبقة الاولى إلى طبقتين فرعيتين: تشمل الاولى الإماراتيون، وتشمل الثانية غير الإماراتيين ووزع حجم العينة كما مبين في الجدول رقم 1. </w:t>
      </w:r>
    </w:p>
    <w:p w:rsidR="00756717" w:rsidRPr="00756717" w:rsidRDefault="00756717" w:rsidP="00756717">
      <w:pPr>
        <w:tabs>
          <w:tab w:val="left" w:pos="3585"/>
        </w:tabs>
        <w:bidi/>
        <w:spacing w:line="360" w:lineRule="auto"/>
        <w:rPr>
          <w:rFonts w:ascii="Dubai" w:hAnsi="Dubai" w:cs="Dubai"/>
          <w:b/>
          <w:bCs/>
          <w:sz w:val="32"/>
          <w:szCs w:val="32"/>
          <w:rtl/>
          <w:lang w:bidi="ar-AE"/>
        </w:rPr>
      </w:pPr>
    </w:p>
    <w:p w:rsidR="00756717" w:rsidRPr="00756717" w:rsidRDefault="00756717" w:rsidP="00756717">
      <w:pPr>
        <w:tabs>
          <w:tab w:val="left" w:pos="3585"/>
        </w:tabs>
        <w:bidi/>
        <w:spacing w:line="360" w:lineRule="auto"/>
        <w:jc w:val="center"/>
        <w:rPr>
          <w:rFonts w:ascii="Dubai" w:hAnsi="Dubai" w:cs="Dubai"/>
          <w:b/>
          <w:bCs/>
          <w:sz w:val="24"/>
          <w:szCs w:val="24"/>
          <w:rtl/>
          <w:lang w:bidi="ar-AE"/>
        </w:rPr>
      </w:pPr>
      <w:r w:rsidRPr="00756717">
        <w:rPr>
          <w:rFonts w:ascii="Dubai" w:hAnsi="Dubai" w:cs="Dubai"/>
          <w:b/>
          <w:bCs/>
          <w:sz w:val="24"/>
          <w:szCs w:val="24"/>
          <w:rtl/>
          <w:lang w:bidi="ar-AE"/>
        </w:rPr>
        <w:t>جدول رقم 1 التوزيع النسبي للطبقات وحجم العينة في كل طبقة</w:t>
      </w:r>
    </w:p>
    <w:tbl>
      <w:tblPr>
        <w:bidiVisual/>
        <w:tblW w:w="0" w:type="auto"/>
        <w:jc w:val="center"/>
        <w:tblCellMar>
          <w:left w:w="0" w:type="dxa"/>
          <w:right w:w="0" w:type="dxa"/>
        </w:tblCellMar>
        <w:tblLook w:val="04A0" w:firstRow="1" w:lastRow="0" w:firstColumn="1" w:lastColumn="0" w:noHBand="0" w:noVBand="1"/>
      </w:tblPr>
      <w:tblGrid>
        <w:gridCol w:w="1790"/>
        <w:gridCol w:w="1393"/>
        <w:gridCol w:w="1454"/>
        <w:gridCol w:w="1525"/>
        <w:gridCol w:w="1668"/>
      </w:tblGrid>
      <w:tr w:rsidR="00756717" w:rsidRPr="00756717" w:rsidTr="00756717">
        <w:trPr>
          <w:jc w:val="center"/>
        </w:trPr>
        <w:tc>
          <w:tcPr>
            <w:tcW w:w="1790" w:type="dxa"/>
            <w:tcBorders>
              <w:top w:val="single" w:sz="8" w:space="0" w:color="auto"/>
              <w:left w:val="single" w:sz="8" w:space="0" w:color="auto"/>
              <w:bottom w:val="single" w:sz="8" w:space="0" w:color="auto"/>
              <w:right w:val="single" w:sz="4" w:space="0" w:color="auto"/>
            </w:tcBorders>
            <w:shd w:val="clear" w:color="auto" w:fill="BFBFBF" w:themeFill="background1" w:themeFillShade="BF"/>
            <w:tcMar>
              <w:top w:w="0" w:type="dxa"/>
              <w:left w:w="108" w:type="dxa"/>
              <w:bottom w:w="0" w:type="dxa"/>
              <w:right w:w="108" w:type="dxa"/>
            </w:tcMar>
            <w:hideMark/>
          </w:tcPr>
          <w:p w:rsidR="00756717" w:rsidRPr="00756717" w:rsidRDefault="00756717" w:rsidP="0036320B">
            <w:pPr>
              <w:bidi/>
              <w:jc w:val="center"/>
              <w:rPr>
                <w:rFonts w:ascii="Dubai" w:hAnsi="Dubai" w:cs="Dubai"/>
                <w:b/>
                <w:bCs/>
                <w:sz w:val="24"/>
                <w:szCs w:val="24"/>
                <w:rtl/>
              </w:rPr>
            </w:pPr>
            <w:r w:rsidRPr="00756717">
              <w:rPr>
                <w:rFonts w:ascii="Dubai" w:hAnsi="Dubai" w:cs="Dubai"/>
                <w:b/>
                <w:bCs/>
                <w:sz w:val="24"/>
                <w:szCs w:val="24"/>
                <w:rtl/>
                <w:lang w:bidi="ar-AE"/>
              </w:rPr>
              <w:t>الطبقة</w:t>
            </w:r>
          </w:p>
        </w:tc>
        <w:tc>
          <w:tcPr>
            <w:tcW w:w="1393" w:type="dxa"/>
            <w:tcBorders>
              <w:top w:val="single" w:sz="4" w:space="0" w:color="auto"/>
              <w:left w:val="single" w:sz="4" w:space="0" w:color="auto"/>
              <w:bottom w:val="single" w:sz="8" w:space="0" w:color="auto"/>
              <w:right w:val="single" w:sz="4" w:space="0" w:color="auto"/>
            </w:tcBorders>
            <w:shd w:val="clear" w:color="auto" w:fill="BFBFBF" w:themeFill="background1" w:themeFillShade="BF"/>
          </w:tcPr>
          <w:p w:rsidR="00756717" w:rsidRPr="00756717" w:rsidRDefault="00756717" w:rsidP="0036320B">
            <w:pPr>
              <w:bidi/>
              <w:jc w:val="center"/>
              <w:rPr>
                <w:rFonts w:ascii="Dubai" w:hAnsi="Dubai" w:cs="Dubai"/>
                <w:b/>
                <w:bCs/>
                <w:sz w:val="24"/>
                <w:szCs w:val="24"/>
                <w:lang w:bidi="ar-AE"/>
              </w:rPr>
            </w:pPr>
            <w:r w:rsidRPr="00756717">
              <w:rPr>
                <w:rFonts w:ascii="Dubai" w:hAnsi="Dubai" w:cs="Dubai"/>
                <w:b/>
                <w:bCs/>
                <w:sz w:val="24"/>
                <w:szCs w:val="24"/>
                <w:rtl/>
                <w:lang w:bidi="ar-AE"/>
              </w:rPr>
              <w:t xml:space="preserve">حجم الطبقة </w:t>
            </w:r>
            <w:r w:rsidRPr="00756717">
              <w:rPr>
                <w:rFonts w:ascii="Dubai" w:hAnsi="Dubai" w:cs="Dubai"/>
                <w:b/>
                <w:bCs/>
                <w:sz w:val="24"/>
                <w:szCs w:val="24"/>
                <w:lang w:bidi="ar-AE"/>
              </w:rPr>
              <w:t xml:space="preserve"> </w:t>
            </w:r>
          </w:p>
        </w:tc>
        <w:tc>
          <w:tcPr>
            <w:tcW w:w="1454" w:type="dxa"/>
            <w:tcBorders>
              <w:top w:val="single" w:sz="8" w:space="0" w:color="auto"/>
              <w:left w:val="single" w:sz="4"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56717" w:rsidRPr="00756717" w:rsidRDefault="00756717" w:rsidP="0036320B">
            <w:pPr>
              <w:bidi/>
              <w:jc w:val="center"/>
              <w:rPr>
                <w:rFonts w:ascii="Dubai" w:hAnsi="Dubai" w:cs="Dubai"/>
                <w:b/>
                <w:bCs/>
                <w:sz w:val="24"/>
                <w:szCs w:val="24"/>
                <w:rtl/>
                <w:lang w:bidi="ar-AE"/>
              </w:rPr>
            </w:pPr>
            <w:r w:rsidRPr="00756717">
              <w:rPr>
                <w:rFonts w:ascii="Dubai" w:hAnsi="Dubai" w:cs="Dubai"/>
                <w:b/>
                <w:bCs/>
                <w:sz w:val="24"/>
                <w:szCs w:val="24"/>
                <w:rtl/>
                <w:lang w:bidi="ar-AE"/>
              </w:rPr>
              <w:t>عدد العناقيد</w:t>
            </w:r>
          </w:p>
        </w:tc>
        <w:tc>
          <w:tcPr>
            <w:tcW w:w="152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56717" w:rsidRPr="00756717" w:rsidRDefault="00756717" w:rsidP="0036320B">
            <w:pPr>
              <w:bidi/>
              <w:jc w:val="center"/>
              <w:rPr>
                <w:rFonts w:ascii="Dubai" w:hAnsi="Dubai" w:cs="Dubai"/>
                <w:b/>
                <w:bCs/>
                <w:sz w:val="24"/>
                <w:szCs w:val="24"/>
                <w:lang w:bidi="ar-AE"/>
              </w:rPr>
            </w:pPr>
            <w:r w:rsidRPr="00756717">
              <w:rPr>
                <w:rFonts w:ascii="Dubai" w:hAnsi="Dubai" w:cs="Dubai"/>
                <w:b/>
                <w:bCs/>
                <w:sz w:val="24"/>
                <w:szCs w:val="24"/>
                <w:rtl/>
                <w:lang w:bidi="ar-AE"/>
              </w:rPr>
              <w:t>حجم العنقود</w:t>
            </w:r>
          </w:p>
        </w:tc>
        <w:tc>
          <w:tcPr>
            <w:tcW w:w="166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56717" w:rsidRPr="00756717" w:rsidRDefault="00756717" w:rsidP="0036320B">
            <w:pPr>
              <w:bidi/>
              <w:jc w:val="center"/>
              <w:rPr>
                <w:rFonts w:ascii="Dubai" w:hAnsi="Dubai" w:cs="Dubai"/>
                <w:b/>
                <w:bCs/>
                <w:sz w:val="24"/>
                <w:szCs w:val="24"/>
                <w:rtl/>
                <w:lang w:bidi="ar-AE"/>
              </w:rPr>
            </w:pPr>
            <w:r w:rsidRPr="00756717">
              <w:rPr>
                <w:rFonts w:ascii="Dubai" w:hAnsi="Dubai" w:cs="Dubai"/>
                <w:b/>
                <w:bCs/>
                <w:sz w:val="24"/>
                <w:szCs w:val="24"/>
                <w:rtl/>
                <w:lang w:bidi="ar-AE"/>
              </w:rPr>
              <w:t>عدد الأسر</w:t>
            </w:r>
          </w:p>
        </w:tc>
      </w:tr>
      <w:tr w:rsidR="00756717" w:rsidRPr="00756717" w:rsidTr="0036320B">
        <w:trPr>
          <w:jc w:val="center"/>
        </w:trPr>
        <w:tc>
          <w:tcPr>
            <w:tcW w:w="179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756717" w:rsidRPr="00756717" w:rsidRDefault="00756717" w:rsidP="0036320B">
            <w:pPr>
              <w:bidi/>
              <w:jc w:val="center"/>
              <w:rPr>
                <w:rFonts w:ascii="Dubai" w:hAnsi="Dubai" w:cs="Dubai"/>
                <w:b/>
                <w:bCs/>
                <w:sz w:val="24"/>
                <w:szCs w:val="24"/>
                <w:rtl/>
                <w:lang w:bidi="ar-AE"/>
              </w:rPr>
            </w:pPr>
            <w:r w:rsidRPr="00756717">
              <w:rPr>
                <w:rFonts w:ascii="Dubai" w:hAnsi="Dubai" w:cs="Dubai"/>
                <w:b/>
                <w:bCs/>
                <w:sz w:val="24"/>
                <w:szCs w:val="24"/>
                <w:rtl/>
                <w:lang w:bidi="ar-AE"/>
              </w:rPr>
              <w:t>الأولى:</w:t>
            </w:r>
          </w:p>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إماراتيون</w:t>
            </w:r>
          </w:p>
          <w:p w:rsidR="00756717" w:rsidRPr="00756717" w:rsidRDefault="00756717" w:rsidP="0036320B">
            <w:pPr>
              <w:bidi/>
              <w:jc w:val="center"/>
              <w:rPr>
                <w:rFonts w:ascii="Dubai" w:hAnsi="Dubai" w:cs="Dubai"/>
                <w:b/>
                <w:bCs/>
                <w:sz w:val="24"/>
                <w:szCs w:val="24"/>
                <w:rtl/>
                <w:lang w:bidi="ar-AE"/>
              </w:rPr>
            </w:pPr>
            <w:r w:rsidRPr="00756717">
              <w:rPr>
                <w:rFonts w:ascii="Dubai" w:hAnsi="Dubai" w:cs="Dubai"/>
                <w:sz w:val="24"/>
                <w:szCs w:val="24"/>
                <w:rtl/>
                <w:lang w:bidi="ar-AE"/>
              </w:rPr>
              <w:t>غير إماراتيين</w:t>
            </w:r>
          </w:p>
        </w:tc>
        <w:tc>
          <w:tcPr>
            <w:tcW w:w="1393" w:type="dxa"/>
            <w:tcBorders>
              <w:top w:val="single" w:sz="8" w:space="0" w:color="auto"/>
              <w:left w:val="single" w:sz="4" w:space="0" w:color="auto"/>
              <w:bottom w:val="single" w:sz="8" w:space="0" w:color="auto"/>
              <w:right w:val="single" w:sz="4" w:space="0" w:color="auto"/>
            </w:tcBorders>
          </w:tcPr>
          <w:p w:rsidR="00756717" w:rsidRPr="00756717" w:rsidRDefault="00756717" w:rsidP="0036320B">
            <w:pPr>
              <w:bidi/>
              <w:jc w:val="center"/>
              <w:rPr>
                <w:rFonts w:ascii="Dubai" w:hAnsi="Dubai" w:cs="Dubai"/>
                <w:sz w:val="24"/>
                <w:szCs w:val="24"/>
                <w:rtl/>
                <w:lang w:bidi="ar-AE"/>
              </w:rPr>
            </w:pPr>
          </w:p>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18,120</w:t>
            </w:r>
          </w:p>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68,776</w:t>
            </w:r>
          </w:p>
        </w:tc>
        <w:tc>
          <w:tcPr>
            <w:tcW w:w="145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56717" w:rsidRPr="00756717" w:rsidRDefault="00756717" w:rsidP="0036320B">
            <w:pPr>
              <w:bidi/>
              <w:jc w:val="center"/>
              <w:rPr>
                <w:rFonts w:ascii="Dubai" w:hAnsi="Dubai" w:cs="Dubai"/>
                <w:sz w:val="24"/>
                <w:szCs w:val="24"/>
                <w:rtl/>
                <w:lang w:bidi="ar-AE"/>
              </w:rPr>
            </w:pPr>
          </w:p>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38</w:t>
            </w:r>
          </w:p>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16</w:t>
            </w:r>
          </w:p>
        </w:tc>
        <w:tc>
          <w:tcPr>
            <w:tcW w:w="1525" w:type="dxa"/>
            <w:tcBorders>
              <w:top w:val="nil"/>
              <w:left w:val="nil"/>
              <w:bottom w:val="single" w:sz="8" w:space="0" w:color="auto"/>
              <w:right w:val="single" w:sz="8" w:space="0" w:color="auto"/>
            </w:tcBorders>
            <w:tcMar>
              <w:top w:w="0" w:type="dxa"/>
              <w:left w:w="108" w:type="dxa"/>
              <w:bottom w:w="0" w:type="dxa"/>
              <w:right w:w="108" w:type="dxa"/>
            </w:tcMar>
          </w:tcPr>
          <w:p w:rsidR="00756717" w:rsidRPr="00756717" w:rsidRDefault="00756717" w:rsidP="0036320B">
            <w:pPr>
              <w:bidi/>
              <w:jc w:val="center"/>
              <w:rPr>
                <w:rFonts w:ascii="Dubai" w:hAnsi="Dubai" w:cs="Dubai"/>
                <w:sz w:val="24"/>
                <w:szCs w:val="24"/>
                <w:rtl/>
                <w:lang w:bidi="ar-AE"/>
              </w:rPr>
            </w:pPr>
          </w:p>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14</w:t>
            </w:r>
          </w:p>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14</w:t>
            </w: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756717" w:rsidRPr="00756717" w:rsidRDefault="00756717" w:rsidP="0036320B">
            <w:pPr>
              <w:bidi/>
              <w:jc w:val="center"/>
              <w:rPr>
                <w:rFonts w:ascii="Dubai" w:hAnsi="Dubai" w:cs="Dubai"/>
                <w:sz w:val="24"/>
                <w:szCs w:val="24"/>
                <w:rtl/>
                <w:lang w:bidi="ar-AE"/>
              </w:rPr>
            </w:pPr>
          </w:p>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532</w:t>
            </w:r>
          </w:p>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224</w:t>
            </w:r>
          </w:p>
        </w:tc>
      </w:tr>
      <w:tr w:rsidR="00756717" w:rsidRPr="00756717" w:rsidTr="0036320B">
        <w:trPr>
          <w:jc w:val="center"/>
        </w:trPr>
        <w:tc>
          <w:tcPr>
            <w:tcW w:w="179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756717" w:rsidRPr="00756717" w:rsidRDefault="00756717" w:rsidP="0036320B">
            <w:pPr>
              <w:bidi/>
              <w:jc w:val="center"/>
              <w:rPr>
                <w:rFonts w:ascii="Dubai" w:hAnsi="Dubai" w:cs="Dubai"/>
                <w:b/>
                <w:bCs/>
                <w:sz w:val="24"/>
                <w:szCs w:val="24"/>
                <w:rtl/>
                <w:lang w:bidi="ar-AE"/>
              </w:rPr>
            </w:pPr>
            <w:r w:rsidRPr="00756717">
              <w:rPr>
                <w:rFonts w:ascii="Dubai" w:hAnsi="Dubai" w:cs="Dubai"/>
                <w:b/>
                <w:bCs/>
                <w:sz w:val="24"/>
                <w:szCs w:val="24"/>
                <w:rtl/>
                <w:lang w:bidi="ar-AE"/>
              </w:rPr>
              <w:t xml:space="preserve">الثانية </w:t>
            </w:r>
          </w:p>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غير الإماراتيين</w:t>
            </w:r>
          </w:p>
        </w:tc>
        <w:tc>
          <w:tcPr>
            <w:tcW w:w="1393" w:type="dxa"/>
            <w:tcBorders>
              <w:top w:val="single" w:sz="8" w:space="0" w:color="auto"/>
              <w:left w:val="single" w:sz="4" w:space="0" w:color="auto"/>
              <w:bottom w:val="single" w:sz="8" w:space="0" w:color="auto"/>
              <w:right w:val="single" w:sz="4" w:space="0" w:color="auto"/>
            </w:tcBorders>
          </w:tcPr>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53,908</w:t>
            </w:r>
          </w:p>
        </w:tc>
        <w:tc>
          <w:tcPr>
            <w:tcW w:w="145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40</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14</w:t>
            </w:r>
          </w:p>
        </w:tc>
        <w:tc>
          <w:tcPr>
            <w:tcW w:w="1668" w:type="dxa"/>
            <w:tcBorders>
              <w:top w:val="nil"/>
              <w:left w:val="nil"/>
              <w:bottom w:val="single" w:sz="8" w:space="0" w:color="auto"/>
              <w:right w:val="single" w:sz="8" w:space="0" w:color="auto"/>
            </w:tcBorders>
            <w:tcMar>
              <w:top w:w="0" w:type="dxa"/>
              <w:left w:w="108" w:type="dxa"/>
              <w:bottom w:w="0" w:type="dxa"/>
              <w:right w:w="108" w:type="dxa"/>
            </w:tcMar>
            <w:hideMark/>
          </w:tcPr>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560</w:t>
            </w:r>
          </w:p>
        </w:tc>
      </w:tr>
      <w:tr w:rsidR="00756717" w:rsidRPr="00756717" w:rsidTr="00756717">
        <w:trPr>
          <w:jc w:val="center"/>
        </w:trPr>
        <w:tc>
          <w:tcPr>
            <w:tcW w:w="1790" w:type="dxa"/>
            <w:tcBorders>
              <w:top w:val="nil"/>
              <w:left w:val="single" w:sz="8" w:space="0" w:color="auto"/>
              <w:bottom w:val="single" w:sz="8" w:space="0" w:color="auto"/>
              <w:right w:val="single" w:sz="4" w:space="0" w:color="auto"/>
            </w:tcBorders>
            <w:shd w:val="clear" w:color="auto" w:fill="BFBFBF" w:themeFill="background1" w:themeFillShade="BF"/>
            <w:tcMar>
              <w:top w:w="0" w:type="dxa"/>
              <w:left w:w="108" w:type="dxa"/>
              <w:bottom w:w="0" w:type="dxa"/>
              <w:right w:w="108" w:type="dxa"/>
            </w:tcMar>
            <w:hideMark/>
          </w:tcPr>
          <w:p w:rsidR="00756717" w:rsidRPr="00756717" w:rsidRDefault="00756717" w:rsidP="0036320B">
            <w:pPr>
              <w:bidi/>
              <w:jc w:val="center"/>
              <w:rPr>
                <w:rFonts w:ascii="Dubai" w:hAnsi="Dubai" w:cs="Dubai"/>
                <w:b/>
                <w:bCs/>
                <w:sz w:val="24"/>
                <w:szCs w:val="24"/>
                <w:rtl/>
                <w:lang w:bidi="ar-AE"/>
              </w:rPr>
            </w:pPr>
            <w:r w:rsidRPr="00756717">
              <w:rPr>
                <w:rFonts w:ascii="Dubai" w:hAnsi="Dubai" w:cs="Dubai"/>
                <w:b/>
                <w:bCs/>
                <w:sz w:val="24"/>
                <w:szCs w:val="24"/>
                <w:rtl/>
                <w:lang w:bidi="ar-AE"/>
              </w:rPr>
              <w:t>المجموع</w:t>
            </w:r>
          </w:p>
        </w:tc>
        <w:tc>
          <w:tcPr>
            <w:tcW w:w="1393"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140,804</w:t>
            </w:r>
          </w:p>
        </w:tc>
        <w:tc>
          <w:tcPr>
            <w:tcW w:w="1454" w:type="dxa"/>
            <w:tcBorders>
              <w:top w:val="nil"/>
              <w:left w:val="single" w:sz="4"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94</w:t>
            </w:r>
          </w:p>
        </w:tc>
        <w:tc>
          <w:tcPr>
            <w:tcW w:w="1525"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14</w:t>
            </w:r>
          </w:p>
        </w:tc>
        <w:tc>
          <w:tcPr>
            <w:tcW w:w="166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756717" w:rsidRPr="00756717" w:rsidRDefault="00756717" w:rsidP="0036320B">
            <w:pPr>
              <w:bidi/>
              <w:jc w:val="center"/>
              <w:rPr>
                <w:rFonts w:ascii="Dubai" w:hAnsi="Dubai" w:cs="Dubai"/>
                <w:sz w:val="24"/>
                <w:szCs w:val="24"/>
                <w:rtl/>
                <w:lang w:bidi="ar-AE"/>
              </w:rPr>
            </w:pPr>
            <w:r w:rsidRPr="00756717">
              <w:rPr>
                <w:rFonts w:ascii="Dubai" w:hAnsi="Dubai" w:cs="Dubai"/>
                <w:sz w:val="24"/>
                <w:szCs w:val="24"/>
                <w:rtl/>
                <w:lang w:bidi="ar-AE"/>
              </w:rPr>
              <w:t>1,316</w:t>
            </w:r>
          </w:p>
        </w:tc>
      </w:tr>
    </w:tbl>
    <w:p w:rsidR="00756717" w:rsidRPr="00756717" w:rsidRDefault="00756717" w:rsidP="00756717">
      <w:pPr>
        <w:pStyle w:val="ListParagraph"/>
        <w:tabs>
          <w:tab w:val="left" w:pos="3585"/>
        </w:tabs>
        <w:bidi/>
        <w:spacing w:after="200" w:line="360" w:lineRule="auto"/>
        <w:rPr>
          <w:rFonts w:ascii="Dubai" w:hAnsi="Dubai" w:cs="Dubai"/>
          <w:sz w:val="24"/>
          <w:szCs w:val="24"/>
          <w:rtl/>
          <w:lang w:bidi="ar-AE"/>
        </w:rPr>
      </w:pPr>
    </w:p>
    <w:p w:rsidR="00756717" w:rsidRPr="00756717" w:rsidRDefault="00756717" w:rsidP="00756717">
      <w:pPr>
        <w:pStyle w:val="ListParagraph"/>
        <w:tabs>
          <w:tab w:val="left" w:pos="3585"/>
        </w:tabs>
        <w:bidi/>
        <w:spacing w:after="200" w:line="360" w:lineRule="auto"/>
        <w:rPr>
          <w:rFonts w:ascii="Dubai" w:hAnsi="Dubai" w:cs="Dubai"/>
          <w:sz w:val="32"/>
          <w:szCs w:val="32"/>
          <w:rtl/>
          <w:lang w:bidi="ar-AE"/>
        </w:rPr>
      </w:pPr>
    </w:p>
    <w:p w:rsidR="00CC1FAC" w:rsidRPr="00C655BF" w:rsidRDefault="00CC1FAC" w:rsidP="00CC1FAC">
      <w:pPr>
        <w:bidi/>
        <w:spacing w:line="360" w:lineRule="auto"/>
        <w:rPr>
          <w:rFonts w:ascii="Dubai" w:hAnsi="Dubai" w:cs="Dubai"/>
          <w:b/>
          <w:bCs/>
          <w:sz w:val="32"/>
          <w:szCs w:val="32"/>
          <w:rtl/>
          <w:lang w:bidi="ar-AE"/>
        </w:rPr>
      </w:pPr>
    </w:p>
    <w:p w:rsidR="00C655BF" w:rsidRPr="00C655BF" w:rsidRDefault="00C655BF" w:rsidP="00C655BF">
      <w:pPr>
        <w:pStyle w:val="BodyText2"/>
        <w:tabs>
          <w:tab w:val="left" w:pos="1589"/>
        </w:tabs>
        <w:spacing w:before="120" w:line="360" w:lineRule="exact"/>
        <w:jc w:val="right"/>
        <w:rPr>
          <w:rFonts w:ascii="Dubai" w:hAnsi="Dubai" w:cs="Dubai"/>
          <w:b/>
          <w:bCs/>
          <w:sz w:val="26"/>
          <w:szCs w:val="26"/>
          <w:rtl/>
          <w:lang w:bidi="ar-AE"/>
        </w:rPr>
      </w:pPr>
      <w:r>
        <w:rPr>
          <w:rFonts w:ascii="Dubai" w:hAnsi="Dubai" w:cs="Dubai" w:hint="cs"/>
          <w:b/>
          <w:bCs/>
          <w:sz w:val="26"/>
          <w:szCs w:val="26"/>
          <w:rtl/>
          <w:lang w:bidi="ar-AE"/>
        </w:rPr>
        <w:t>3</w:t>
      </w:r>
      <w:r w:rsidRPr="00C655BF">
        <w:rPr>
          <w:rFonts w:ascii="Dubai" w:hAnsi="Dubai" w:cs="Dubai"/>
          <w:b/>
          <w:bCs/>
          <w:sz w:val="26"/>
          <w:szCs w:val="26"/>
          <w:rtl/>
          <w:lang w:bidi="ar-AE"/>
        </w:rPr>
        <w:t>.</w:t>
      </w:r>
      <w:r>
        <w:rPr>
          <w:rFonts w:ascii="Dubai" w:hAnsi="Dubai" w:cs="Dubai" w:hint="cs"/>
          <w:b/>
          <w:bCs/>
          <w:sz w:val="26"/>
          <w:szCs w:val="26"/>
          <w:rtl/>
          <w:lang w:bidi="ar-AE"/>
        </w:rPr>
        <w:t>2</w:t>
      </w:r>
      <w:r w:rsidRPr="00C655BF">
        <w:rPr>
          <w:rFonts w:ascii="Dubai" w:hAnsi="Dubai" w:cs="Dubai"/>
          <w:b/>
          <w:bCs/>
          <w:sz w:val="26"/>
          <w:szCs w:val="26"/>
          <w:rtl/>
          <w:lang w:bidi="ar-AE"/>
        </w:rPr>
        <w:t xml:space="preserve"> سحب وحدات العينة</w:t>
      </w:r>
    </w:p>
    <w:p w:rsidR="00756717" w:rsidRPr="00756717" w:rsidRDefault="00756717" w:rsidP="00756717">
      <w:pPr>
        <w:bidi/>
        <w:spacing w:before="120" w:line="380" w:lineRule="atLeast"/>
        <w:jc w:val="both"/>
        <w:rPr>
          <w:rFonts w:ascii="Dubai" w:hAnsi="Dubai" w:cs="Dubai"/>
          <w:sz w:val="24"/>
          <w:szCs w:val="24"/>
          <w:rtl/>
          <w:lang w:eastAsia="ar-SA" w:bidi="ar-AE"/>
        </w:rPr>
      </w:pPr>
      <w:r w:rsidRPr="00756717">
        <w:rPr>
          <w:rFonts w:ascii="Dubai" w:hAnsi="Dubai" w:cs="Dubai"/>
          <w:sz w:val="24"/>
          <w:szCs w:val="24"/>
          <w:rtl/>
          <w:lang w:eastAsia="ar-SA" w:bidi="ar-AE"/>
        </w:rPr>
        <w:t xml:space="preserve">تم سحب عينة الاسر في كل عنقود في ثلاث مراحل: </w:t>
      </w:r>
    </w:p>
    <w:p w:rsidR="00756717" w:rsidRPr="00756717" w:rsidRDefault="00756717" w:rsidP="00756717">
      <w:pPr>
        <w:pStyle w:val="ListParagraph"/>
        <w:numPr>
          <w:ilvl w:val="0"/>
          <w:numId w:val="32"/>
        </w:numPr>
        <w:bidi/>
        <w:spacing w:before="120" w:after="0" w:line="380" w:lineRule="atLeast"/>
        <w:jc w:val="both"/>
        <w:rPr>
          <w:rFonts w:ascii="Dubai" w:hAnsi="Dubai" w:cs="Dubai"/>
          <w:sz w:val="24"/>
          <w:szCs w:val="24"/>
          <w:rtl/>
          <w:lang w:eastAsia="ar-SA" w:bidi="ar-AE"/>
        </w:rPr>
      </w:pPr>
      <w:r w:rsidRPr="00756717">
        <w:rPr>
          <w:rFonts w:ascii="Dubai" w:hAnsi="Dubai" w:cs="Dubai"/>
          <w:sz w:val="24"/>
          <w:szCs w:val="24"/>
          <w:rtl/>
          <w:lang w:eastAsia="ar-SA" w:bidi="ar-AE"/>
        </w:rPr>
        <w:t>المرحلة الاولى: تم في هذه المرحلة سحب العناقيد(</w:t>
      </w:r>
      <w:r w:rsidRPr="00756717">
        <w:rPr>
          <w:rFonts w:ascii="Dubai" w:hAnsi="Dubai" w:cs="Dubai"/>
          <w:sz w:val="24"/>
          <w:szCs w:val="24"/>
          <w:lang w:eastAsia="ar-SA" w:bidi="ar-AE"/>
        </w:rPr>
        <w:t>PSUs</w:t>
      </w:r>
      <w:r w:rsidRPr="00756717">
        <w:rPr>
          <w:rFonts w:ascii="Dubai" w:hAnsi="Dubai" w:cs="Dubai"/>
          <w:sz w:val="24"/>
          <w:szCs w:val="24"/>
          <w:rtl/>
          <w:lang w:eastAsia="ar-SA" w:bidi="ar-AE"/>
        </w:rPr>
        <w:t>) في كل طبقة بالطريقة المنتظمة باحتمالات متناسبة مع الحجم (</w:t>
      </w:r>
      <w:r w:rsidRPr="00756717">
        <w:rPr>
          <w:rFonts w:ascii="Dubai" w:hAnsi="Dubai" w:cs="Dubai"/>
          <w:sz w:val="24"/>
          <w:szCs w:val="24"/>
          <w:lang w:eastAsia="ar-SA" w:bidi="ar-AE"/>
        </w:rPr>
        <w:t>PPS</w:t>
      </w:r>
      <w:r w:rsidRPr="00756717">
        <w:rPr>
          <w:rFonts w:ascii="Dubai" w:hAnsi="Dubai" w:cs="Dubai"/>
          <w:sz w:val="24"/>
          <w:szCs w:val="24"/>
          <w:rtl/>
          <w:lang w:eastAsia="ar-SA" w:bidi="ar-AE"/>
        </w:rPr>
        <w:t>).</w:t>
      </w:r>
    </w:p>
    <w:p w:rsidR="00756717" w:rsidRPr="00756717" w:rsidRDefault="00756717" w:rsidP="00756717">
      <w:pPr>
        <w:pStyle w:val="ListParagraph"/>
        <w:numPr>
          <w:ilvl w:val="0"/>
          <w:numId w:val="32"/>
        </w:numPr>
        <w:bidi/>
        <w:spacing w:before="120" w:after="0" w:line="380" w:lineRule="atLeast"/>
        <w:jc w:val="both"/>
        <w:rPr>
          <w:rFonts w:ascii="Dubai" w:hAnsi="Dubai" w:cs="Dubai"/>
          <w:sz w:val="24"/>
          <w:szCs w:val="24"/>
          <w:rtl/>
          <w:lang w:eastAsia="ar-SA" w:bidi="ar-AE"/>
        </w:rPr>
      </w:pPr>
      <w:r w:rsidRPr="00756717">
        <w:rPr>
          <w:rFonts w:ascii="Dubai" w:hAnsi="Dubai" w:cs="Dubai"/>
          <w:sz w:val="24"/>
          <w:szCs w:val="24"/>
          <w:rtl/>
          <w:lang w:eastAsia="ar-SA" w:bidi="ar-AE"/>
        </w:rPr>
        <w:t>المرحلة الثانية: تم سحب الاسر المقررة من كل عنقود بالطريقة العشوائية.</w:t>
      </w:r>
    </w:p>
    <w:p w:rsidR="00756717" w:rsidRPr="00756717" w:rsidRDefault="00756717" w:rsidP="00756717">
      <w:pPr>
        <w:pStyle w:val="ListParagraph"/>
        <w:numPr>
          <w:ilvl w:val="0"/>
          <w:numId w:val="32"/>
        </w:numPr>
        <w:bidi/>
        <w:spacing w:before="120" w:after="0" w:line="380" w:lineRule="atLeast"/>
        <w:jc w:val="both"/>
        <w:rPr>
          <w:rFonts w:ascii="Dubai" w:hAnsi="Dubai" w:cs="Dubai"/>
          <w:sz w:val="24"/>
          <w:szCs w:val="24"/>
          <w:rtl/>
          <w:lang w:eastAsia="ar-SA" w:bidi="ar-AE"/>
        </w:rPr>
      </w:pPr>
      <w:r w:rsidRPr="00756717">
        <w:rPr>
          <w:rFonts w:ascii="Dubai" w:hAnsi="Dubai" w:cs="Dubai"/>
          <w:sz w:val="24"/>
          <w:szCs w:val="24"/>
          <w:rtl/>
          <w:lang w:eastAsia="ar-SA" w:bidi="ar-AE"/>
        </w:rPr>
        <w:t>المرحلة الثالثة: تم في هذه المرحلة اختيار الفرد المؤهل من بين أفراد الاسرة المؤهلين 15 سنة فأكثر، وذلك باستخدام جدول (</w:t>
      </w:r>
      <w:r w:rsidRPr="00756717">
        <w:rPr>
          <w:rFonts w:ascii="Dubai" w:hAnsi="Dubai" w:cs="Dubai"/>
          <w:sz w:val="24"/>
          <w:szCs w:val="24"/>
          <w:lang w:eastAsia="ar-SA" w:bidi="ar-AE"/>
        </w:rPr>
        <w:t>Kish</w:t>
      </w:r>
      <w:r w:rsidRPr="00756717">
        <w:rPr>
          <w:rFonts w:ascii="Dubai" w:hAnsi="Dubai" w:cs="Dubai"/>
          <w:sz w:val="24"/>
          <w:szCs w:val="24"/>
          <w:rtl/>
          <w:lang w:eastAsia="ar-SA" w:bidi="ar-AE"/>
        </w:rPr>
        <w:t>)، أو طريقة آخر عيد ميلاد.</w:t>
      </w:r>
    </w:p>
    <w:p w:rsidR="00756717" w:rsidRPr="00756717" w:rsidRDefault="00756717" w:rsidP="00756717">
      <w:pPr>
        <w:bidi/>
        <w:spacing w:before="120" w:line="380" w:lineRule="atLeast"/>
        <w:jc w:val="both"/>
        <w:rPr>
          <w:rFonts w:ascii="Dubai" w:hAnsi="Dubai" w:cs="Dubai"/>
          <w:sz w:val="24"/>
          <w:szCs w:val="24"/>
          <w:rtl/>
          <w:lang w:eastAsia="ar-SA" w:bidi="ar-AE"/>
        </w:rPr>
      </w:pPr>
      <w:r w:rsidRPr="00756717">
        <w:rPr>
          <w:rFonts w:ascii="Dubai" w:hAnsi="Dubai" w:cs="Dubai"/>
          <w:sz w:val="24"/>
          <w:szCs w:val="24"/>
          <w:rtl/>
          <w:lang w:eastAsia="ar-SA" w:bidi="ar-AE"/>
        </w:rPr>
        <w:t xml:space="preserve">وتجدر الاشارة إلى أن كشوف العينة قد لا تتطابق مع الواقع الحالي لشاغلي الوحدة السكنية، بسبب حركة السكان المتوقعة منذ إجراء عملية تحديث الاسر، لذا ينبغي أخذ الاسرة المتواجدة في الوحدة السكنية بتاريخ المسح، شريطة أن تكون من نفس فئة السكان المستهدفين. </w:t>
      </w:r>
    </w:p>
    <w:p w:rsidR="00C655BF" w:rsidRPr="00C655BF" w:rsidRDefault="00C655BF" w:rsidP="00C655BF">
      <w:pPr>
        <w:pStyle w:val="BodyText2"/>
        <w:tabs>
          <w:tab w:val="left" w:pos="1589"/>
        </w:tabs>
        <w:spacing w:before="120" w:line="360" w:lineRule="exact"/>
        <w:jc w:val="right"/>
        <w:rPr>
          <w:rFonts w:ascii="Dubai" w:hAnsi="Dubai" w:cs="Dubai"/>
          <w:b/>
          <w:bCs/>
          <w:sz w:val="26"/>
          <w:szCs w:val="26"/>
          <w:lang w:bidi="ar-AE"/>
        </w:rPr>
      </w:pPr>
      <w:r w:rsidRPr="00C655BF">
        <w:rPr>
          <w:rFonts w:ascii="Dubai" w:hAnsi="Dubai" w:cs="Dubai"/>
          <w:b/>
          <w:bCs/>
          <w:sz w:val="26"/>
          <w:szCs w:val="26"/>
          <w:rtl/>
          <w:lang w:bidi="ar-AE"/>
        </w:rPr>
        <w:t>3.3 شمول العينة</w:t>
      </w:r>
    </w:p>
    <w:p w:rsidR="00756717" w:rsidRPr="00756717" w:rsidRDefault="00756717" w:rsidP="00756717">
      <w:pPr>
        <w:bidi/>
        <w:spacing w:after="120" w:line="360" w:lineRule="atLeast"/>
        <w:jc w:val="lowKashida"/>
        <w:textAlignment w:val="top"/>
        <w:rPr>
          <w:rFonts w:ascii="Dubai" w:eastAsia="Times New Roman" w:hAnsi="Dubai" w:cs="Dubai"/>
          <w:sz w:val="24"/>
          <w:szCs w:val="24"/>
          <w:rtl/>
          <w:lang w:bidi="ar-AE"/>
        </w:rPr>
      </w:pPr>
      <w:r w:rsidRPr="00756717">
        <w:rPr>
          <w:rFonts w:ascii="Dubai" w:eastAsia="Times New Roman" w:hAnsi="Dubai" w:cs="Dubai"/>
          <w:sz w:val="24"/>
          <w:szCs w:val="24"/>
          <w:rtl/>
          <w:lang w:bidi="ar-AE"/>
        </w:rPr>
        <w:t xml:space="preserve">أظهرت نتائج العمل الميداني أنه قد تم زيارة جميع مفردات العينة والبالغ مجموعها 1,316 مفردة، حيث يبين الجدول 2 توزيع المقابلات بحسب فئة السكان والنتيجة النهائية للأسر. وتشير النتائج إلى أن عدد المقابلات المكتملة التي تمت بنجاح قد بلغ </w:t>
      </w:r>
      <w:r w:rsidRPr="00756717">
        <w:rPr>
          <w:rFonts w:ascii="Dubai" w:eastAsia="Times New Roman" w:hAnsi="Dubai" w:cs="Dubai"/>
          <w:sz w:val="24"/>
          <w:szCs w:val="24"/>
          <w:lang w:bidi="ar-AE"/>
        </w:rPr>
        <w:t>989</w:t>
      </w:r>
      <w:r w:rsidRPr="00756717">
        <w:rPr>
          <w:rFonts w:ascii="Dubai" w:eastAsia="Times New Roman" w:hAnsi="Dubai" w:cs="Dubai"/>
          <w:sz w:val="24"/>
          <w:szCs w:val="24"/>
          <w:rtl/>
          <w:lang w:bidi="ar-AE"/>
        </w:rPr>
        <w:t xml:space="preserve"> أسرة، في حين بلغت نسبة الاستجابة الكلية المحسوبة على أساس عدد الاستمارات التي تم استكمالها مقسوماً على عدد المقابلات المتوقع إتمامها باستثناء الأخرى "الغير مطابقة، لم يستدل عليها" 99.4%. كما يبين الجدول المقابلات التي لم تسفر عن مقابلة مكتملة بحسب السبب. </w:t>
      </w:r>
    </w:p>
    <w:p w:rsidR="00756717" w:rsidRPr="00756717" w:rsidRDefault="00756717" w:rsidP="00756717">
      <w:pPr>
        <w:bidi/>
        <w:spacing w:after="120" w:line="360" w:lineRule="atLeast"/>
        <w:jc w:val="center"/>
        <w:textAlignment w:val="top"/>
        <w:rPr>
          <w:rFonts w:ascii="Dubai" w:eastAsia="Times New Roman" w:hAnsi="Dubai" w:cs="Dubai"/>
          <w:b/>
          <w:bCs/>
          <w:sz w:val="24"/>
          <w:szCs w:val="24"/>
          <w:rtl/>
          <w:lang w:bidi="ar-AE"/>
        </w:rPr>
      </w:pPr>
      <w:r w:rsidRPr="00756717">
        <w:rPr>
          <w:rFonts w:ascii="Dubai" w:eastAsia="Times New Roman" w:hAnsi="Dubai" w:cs="Dubai"/>
          <w:b/>
          <w:bCs/>
          <w:sz w:val="24"/>
          <w:szCs w:val="24"/>
          <w:rtl/>
          <w:lang w:bidi="ar-AE"/>
        </w:rPr>
        <w:t>جدول 2 توزيع المقابلات في المسح حسب فئة السكان ونتيجة الزيارة</w:t>
      </w:r>
    </w:p>
    <w:tbl>
      <w:tblPr>
        <w:bidiVisual/>
        <w:tblW w:w="0" w:type="auto"/>
        <w:jc w:val="center"/>
        <w:tblCellMar>
          <w:left w:w="0" w:type="dxa"/>
          <w:right w:w="0" w:type="dxa"/>
        </w:tblCellMar>
        <w:tblLook w:val="04A0" w:firstRow="1" w:lastRow="0" w:firstColumn="1" w:lastColumn="0" w:noHBand="0" w:noVBand="1"/>
      </w:tblPr>
      <w:tblGrid>
        <w:gridCol w:w="1751"/>
        <w:gridCol w:w="867"/>
        <w:gridCol w:w="922"/>
        <w:gridCol w:w="1020"/>
        <w:gridCol w:w="1071"/>
        <w:gridCol w:w="1034"/>
        <w:gridCol w:w="1054"/>
        <w:gridCol w:w="1287"/>
      </w:tblGrid>
      <w:tr w:rsidR="00756717" w:rsidRPr="00756717" w:rsidTr="0036320B">
        <w:trPr>
          <w:jc w:val="center"/>
        </w:trPr>
        <w:tc>
          <w:tcPr>
            <w:tcW w:w="1893"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56717" w:rsidRPr="00756717" w:rsidRDefault="00756717" w:rsidP="0036320B">
            <w:pPr>
              <w:bidi/>
              <w:spacing w:after="120" w:line="360" w:lineRule="atLeast"/>
              <w:jc w:val="center"/>
              <w:rPr>
                <w:rFonts w:ascii="Dubai" w:eastAsia="Times New Roman" w:hAnsi="Dubai" w:cs="Dubai"/>
                <w:color w:val="000000"/>
                <w:sz w:val="24"/>
                <w:szCs w:val="24"/>
              </w:rPr>
            </w:pPr>
            <w:r w:rsidRPr="00756717">
              <w:rPr>
                <w:rFonts w:ascii="Dubai" w:eastAsia="Times New Roman" w:hAnsi="Dubai" w:cs="Dubai"/>
                <w:b/>
                <w:bCs/>
                <w:color w:val="000000"/>
                <w:sz w:val="24"/>
                <w:szCs w:val="24"/>
                <w:rtl/>
                <w:lang w:bidi="ar-AE"/>
              </w:rPr>
              <w:t>فئة السكان</w:t>
            </w:r>
          </w:p>
        </w:tc>
        <w:tc>
          <w:tcPr>
            <w:tcW w:w="915"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756717" w:rsidRPr="00756717" w:rsidRDefault="00756717" w:rsidP="0036320B">
            <w:pPr>
              <w:bidi/>
              <w:spacing w:after="120" w:line="360" w:lineRule="atLeast"/>
              <w:jc w:val="center"/>
              <w:rPr>
                <w:rFonts w:ascii="Dubai" w:eastAsia="Times New Roman" w:hAnsi="Dubai" w:cs="Dubai"/>
                <w:color w:val="000000"/>
                <w:sz w:val="24"/>
                <w:szCs w:val="24"/>
              </w:rPr>
            </w:pPr>
            <w:r w:rsidRPr="00756717">
              <w:rPr>
                <w:rFonts w:ascii="Dubai" w:eastAsia="Times New Roman" w:hAnsi="Dubai" w:cs="Dubai"/>
                <w:b/>
                <w:bCs/>
                <w:color w:val="000000"/>
                <w:sz w:val="24"/>
                <w:szCs w:val="24"/>
                <w:rtl/>
                <w:lang w:bidi="ar-AE"/>
              </w:rPr>
              <w:t>تمت</w:t>
            </w:r>
          </w:p>
        </w:tc>
        <w:tc>
          <w:tcPr>
            <w:tcW w:w="94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756717" w:rsidRPr="00756717" w:rsidRDefault="00756717" w:rsidP="0036320B">
            <w:pPr>
              <w:bidi/>
              <w:spacing w:after="120" w:line="360" w:lineRule="atLeast"/>
              <w:jc w:val="center"/>
              <w:rPr>
                <w:rFonts w:ascii="Dubai" w:eastAsia="Times New Roman" w:hAnsi="Dubai" w:cs="Dubai"/>
                <w:color w:val="000000"/>
                <w:sz w:val="24"/>
                <w:szCs w:val="24"/>
              </w:rPr>
            </w:pPr>
            <w:r w:rsidRPr="00756717">
              <w:rPr>
                <w:rFonts w:ascii="Dubai" w:eastAsia="Times New Roman" w:hAnsi="Dubai" w:cs="Dubai"/>
                <w:b/>
                <w:bCs/>
                <w:color w:val="000000"/>
                <w:sz w:val="24"/>
                <w:szCs w:val="24"/>
                <w:rtl/>
                <w:lang w:bidi="ar-AE"/>
              </w:rPr>
              <w:t>رفضت</w:t>
            </w:r>
          </w:p>
        </w:tc>
        <w:tc>
          <w:tcPr>
            <w:tcW w:w="1117" w:type="dxa"/>
            <w:tcBorders>
              <w:top w:val="single" w:sz="8" w:space="0" w:color="auto"/>
              <w:left w:val="nil"/>
              <w:bottom w:val="single" w:sz="8" w:space="0" w:color="auto"/>
              <w:right w:val="single" w:sz="8" w:space="0" w:color="auto"/>
            </w:tcBorders>
            <w:shd w:val="clear" w:color="auto" w:fill="F3F3F3"/>
            <w:vAlign w:val="center"/>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rtl/>
                <w:lang w:bidi="ar-AE"/>
              </w:rPr>
              <w:t>لا يوجد فرد مؤهل</w:t>
            </w:r>
          </w:p>
        </w:tc>
        <w:tc>
          <w:tcPr>
            <w:tcW w:w="1128" w:type="dxa"/>
            <w:tcBorders>
              <w:top w:val="single" w:sz="8" w:space="0" w:color="auto"/>
              <w:left w:val="single" w:sz="8" w:space="0" w:color="auto"/>
              <w:bottom w:val="single" w:sz="8" w:space="0" w:color="auto"/>
              <w:right w:val="single" w:sz="8" w:space="0" w:color="auto"/>
            </w:tcBorders>
            <w:shd w:val="clear" w:color="auto" w:fill="F3F3F3"/>
            <w:vAlign w:val="center"/>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rtl/>
                <w:lang w:bidi="ar-AE"/>
              </w:rPr>
              <w:t>لم تستكمل</w:t>
            </w:r>
          </w:p>
        </w:tc>
        <w:tc>
          <w:tcPr>
            <w:tcW w:w="1092" w:type="dxa"/>
            <w:tcBorders>
              <w:top w:val="single" w:sz="8" w:space="0" w:color="auto"/>
              <w:left w:val="single" w:sz="8" w:space="0" w:color="auto"/>
              <w:bottom w:val="single" w:sz="8" w:space="0" w:color="auto"/>
              <w:right w:val="single" w:sz="8" w:space="0" w:color="auto"/>
            </w:tcBorders>
            <w:shd w:val="clear" w:color="auto" w:fill="F3F3F3"/>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rtl/>
                <w:lang w:bidi="ar-AE"/>
              </w:rPr>
              <w:t>المسكن مغلق/ خالي</w:t>
            </w:r>
          </w:p>
        </w:tc>
        <w:tc>
          <w:tcPr>
            <w:tcW w:w="1129"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56717" w:rsidRPr="00756717" w:rsidRDefault="00756717" w:rsidP="0036320B">
            <w:pPr>
              <w:bidi/>
              <w:spacing w:after="120" w:line="360" w:lineRule="atLeast"/>
              <w:jc w:val="center"/>
              <w:rPr>
                <w:rFonts w:ascii="Dubai" w:eastAsia="Times New Roman" w:hAnsi="Dubai" w:cs="Dubai"/>
                <w:color w:val="000000"/>
                <w:sz w:val="24"/>
                <w:szCs w:val="24"/>
              </w:rPr>
            </w:pPr>
            <w:r w:rsidRPr="00756717">
              <w:rPr>
                <w:rFonts w:ascii="Dubai" w:eastAsia="Times New Roman" w:hAnsi="Dubai" w:cs="Dubai"/>
                <w:b/>
                <w:bCs/>
                <w:color w:val="000000"/>
                <w:sz w:val="24"/>
                <w:szCs w:val="24"/>
                <w:rtl/>
                <w:lang w:bidi="ar-AE"/>
              </w:rPr>
              <w:t>أخرى</w:t>
            </w:r>
          </w:p>
        </w:tc>
        <w:tc>
          <w:tcPr>
            <w:tcW w:w="138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756717" w:rsidRPr="00756717" w:rsidRDefault="00756717" w:rsidP="0036320B">
            <w:pPr>
              <w:bidi/>
              <w:spacing w:after="120" w:line="360" w:lineRule="atLeast"/>
              <w:jc w:val="center"/>
              <w:rPr>
                <w:rFonts w:ascii="Dubai" w:eastAsia="Times New Roman" w:hAnsi="Dubai" w:cs="Dubai"/>
                <w:color w:val="000000"/>
                <w:sz w:val="24"/>
                <w:szCs w:val="24"/>
              </w:rPr>
            </w:pPr>
            <w:r w:rsidRPr="00756717">
              <w:rPr>
                <w:rFonts w:ascii="Dubai" w:eastAsia="Times New Roman" w:hAnsi="Dubai" w:cs="Dubai"/>
                <w:b/>
                <w:bCs/>
                <w:color w:val="000000"/>
                <w:sz w:val="24"/>
                <w:szCs w:val="24"/>
                <w:rtl/>
                <w:lang w:bidi="ar-AE"/>
              </w:rPr>
              <w:t>عدد الأسر في العينة</w:t>
            </w:r>
          </w:p>
        </w:tc>
      </w:tr>
      <w:tr w:rsidR="00756717" w:rsidRPr="00756717" w:rsidTr="0036320B">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717" w:rsidRPr="00756717" w:rsidRDefault="00756717" w:rsidP="0036320B">
            <w:pPr>
              <w:bidi/>
              <w:spacing w:after="120" w:line="360" w:lineRule="atLeast"/>
              <w:jc w:val="center"/>
              <w:rPr>
                <w:rFonts w:ascii="Dubai" w:eastAsia="Times New Roman" w:hAnsi="Dubai" w:cs="Dubai"/>
                <w:color w:val="000000"/>
                <w:sz w:val="24"/>
                <w:szCs w:val="24"/>
                <w:lang w:bidi="ar-AE"/>
              </w:rPr>
            </w:pPr>
            <w:r w:rsidRPr="00756717">
              <w:rPr>
                <w:rFonts w:ascii="Dubai" w:eastAsia="Times New Roman" w:hAnsi="Dubai" w:cs="Dubai"/>
                <w:color w:val="000000"/>
                <w:sz w:val="24"/>
                <w:szCs w:val="24"/>
                <w:rtl/>
                <w:lang w:bidi="ar-AE"/>
              </w:rPr>
              <w:t>الإماراتيين</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381</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6</w:t>
            </w:r>
          </w:p>
        </w:tc>
        <w:tc>
          <w:tcPr>
            <w:tcW w:w="1117" w:type="dxa"/>
            <w:tcBorders>
              <w:top w:val="single" w:sz="8" w:space="0" w:color="auto"/>
              <w:left w:val="nil"/>
              <w:bottom w:val="single" w:sz="8" w:space="0" w:color="auto"/>
              <w:right w:val="single" w:sz="8" w:space="0" w:color="auto"/>
            </w:tcBorders>
            <w:vAlign w:val="center"/>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1</w:t>
            </w:r>
          </w:p>
        </w:tc>
        <w:tc>
          <w:tcPr>
            <w:tcW w:w="1128" w:type="dxa"/>
            <w:tcBorders>
              <w:top w:val="single" w:sz="8" w:space="0" w:color="auto"/>
              <w:left w:val="single" w:sz="8" w:space="0" w:color="auto"/>
              <w:bottom w:val="single" w:sz="8" w:space="0" w:color="auto"/>
              <w:right w:val="single" w:sz="8" w:space="0" w:color="auto"/>
            </w:tcBorders>
            <w:vAlign w:val="center"/>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0</w:t>
            </w:r>
          </w:p>
        </w:tc>
        <w:tc>
          <w:tcPr>
            <w:tcW w:w="1092" w:type="dxa"/>
            <w:tcBorders>
              <w:top w:val="nil"/>
              <w:left w:val="single" w:sz="8" w:space="0" w:color="auto"/>
              <w:bottom w:val="single" w:sz="8" w:space="0" w:color="auto"/>
              <w:right w:val="single" w:sz="8" w:space="0" w:color="auto"/>
            </w:tcBorders>
            <w:vAlign w:val="center"/>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12</w:t>
            </w:r>
          </w:p>
        </w:tc>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132</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rtl/>
                <w:lang w:bidi="ar-AE"/>
              </w:rPr>
              <w:t>532</w:t>
            </w:r>
          </w:p>
        </w:tc>
      </w:tr>
      <w:tr w:rsidR="00756717" w:rsidRPr="00756717" w:rsidTr="0036320B">
        <w:trPr>
          <w:jc w:val="center"/>
        </w:trPr>
        <w:tc>
          <w:tcPr>
            <w:tcW w:w="1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717" w:rsidRPr="00756717" w:rsidRDefault="00756717" w:rsidP="0036320B">
            <w:pPr>
              <w:bidi/>
              <w:spacing w:after="120" w:line="360" w:lineRule="atLeast"/>
              <w:jc w:val="center"/>
              <w:rPr>
                <w:rFonts w:ascii="Dubai" w:eastAsia="Times New Roman" w:hAnsi="Dubai" w:cs="Dubai"/>
                <w:color w:val="000000"/>
                <w:sz w:val="24"/>
                <w:szCs w:val="24"/>
              </w:rPr>
            </w:pPr>
            <w:r w:rsidRPr="00756717">
              <w:rPr>
                <w:rFonts w:ascii="Dubai" w:eastAsia="Times New Roman" w:hAnsi="Dubai" w:cs="Dubai"/>
                <w:color w:val="000000"/>
                <w:sz w:val="24"/>
                <w:szCs w:val="24"/>
                <w:rtl/>
                <w:lang w:bidi="ar-AE"/>
              </w:rPr>
              <w:t>غير الإماراتيين</w:t>
            </w:r>
          </w:p>
        </w:tc>
        <w:tc>
          <w:tcPr>
            <w:tcW w:w="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608</w:t>
            </w:r>
          </w:p>
        </w:tc>
        <w:tc>
          <w:tcPr>
            <w:tcW w:w="9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0</w:t>
            </w:r>
          </w:p>
        </w:tc>
        <w:tc>
          <w:tcPr>
            <w:tcW w:w="1117" w:type="dxa"/>
            <w:tcBorders>
              <w:top w:val="single" w:sz="8" w:space="0" w:color="auto"/>
              <w:left w:val="nil"/>
              <w:bottom w:val="single" w:sz="8" w:space="0" w:color="auto"/>
              <w:right w:val="single" w:sz="8" w:space="0" w:color="auto"/>
            </w:tcBorders>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4</w:t>
            </w:r>
          </w:p>
        </w:tc>
        <w:tc>
          <w:tcPr>
            <w:tcW w:w="1128" w:type="dxa"/>
            <w:tcBorders>
              <w:top w:val="single" w:sz="8" w:space="0" w:color="auto"/>
              <w:left w:val="single" w:sz="8" w:space="0" w:color="auto"/>
              <w:bottom w:val="single" w:sz="8" w:space="0" w:color="auto"/>
              <w:right w:val="single" w:sz="8" w:space="0" w:color="auto"/>
            </w:tcBorders>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0</w:t>
            </w:r>
          </w:p>
        </w:tc>
        <w:tc>
          <w:tcPr>
            <w:tcW w:w="1092" w:type="dxa"/>
            <w:tcBorders>
              <w:top w:val="nil"/>
              <w:left w:val="single" w:sz="8" w:space="0" w:color="auto"/>
              <w:bottom w:val="single" w:sz="8" w:space="0" w:color="auto"/>
              <w:right w:val="single" w:sz="8" w:space="0" w:color="auto"/>
            </w:tcBorders>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25</w:t>
            </w:r>
          </w:p>
        </w:tc>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717" w:rsidRPr="00756717" w:rsidRDefault="00756717" w:rsidP="0036320B">
            <w:pPr>
              <w:spacing w:line="276" w:lineRule="auto"/>
              <w:jc w:val="center"/>
              <w:rPr>
                <w:rFonts w:ascii="Dubai" w:eastAsia="Times New Roman" w:hAnsi="Dubai" w:cs="Dubai"/>
                <w:color w:val="000000"/>
                <w:sz w:val="24"/>
                <w:szCs w:val="24"/>
              </w:rPr>
            </w:pPr>
            <w:r w:rsidRPr="00756717">
              <w:rPr>
                <w:rFonts w:ascii="Dubai" w:eastAsia="Times New Roman" w:hAnsi="Dubai" w:cs="Dubai"/>
                <w:color w:val="000000"/>
                <w:sz w:val="24"/>
                <w:szCs w:val="24"/>
              </w:rPr>
              <w:t>147</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rtl/>
                <w:lang w:bidi="ar-AE"/>
              </w:rPr>
              <w:t>784</w:t>
            </w:r>
          </w:p>
        </w:tc>
      </w:tr>
      <w:tr w:rsidR="00756717" w:rsidRPr="00756717" w:rsidTr="0036320B">
        <w:trPr>
          <w:jc w:val="center"/>
        </w:trPr>
        <w:tc>
          <w:tcPr>
            <w:tcW w:w="1893" w:type="dxa"/>
            <w:tcBorders>
              <w:top w:val="single" w:sz="4"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rtl/>
                <w:lang w:bidi="ar-AE"/>
              </w:rPr>
              <w:t>المجموع</w:t>
            </w:r>
          </w:p>
        </w:tc>
        <w:tc>
          <w:tcPr>
            <w:tcW w:w="915" w:type="dxa"/>
            <w:tcBorders>
              <w:top w:val="single" w:sz="4"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lang w:bidi="ar-AE"/>
              </w:rPr>
              <w:t>989</w:t>
            </w:r>
          </w:p>
        </w:tc>
        <w:tc>
          <w:tcPr>
            <w:tcW w:w="943" w:type="dxa"/>
            <w:tcBorders>
              <w:top w:val="single" w:sz="4"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lang w:bidi="ar-AE"/>
              </w:rPr>
              <w:t>6</w:t>
            </w:r>
          </w:p>
        </w:tc>
        <w:tc>
          <w:tcPr>
            <w:tcW w:w="1117" w:type="dxa"/>
            <w:tcBorders>
              <w:top w:val="single" w:sz="8" w:space="0" w:color="auto"/>
              <w:left w:val="nil"/>
              <w:bottom w:val="single" w:sz="8" w:space="0" w:color="auto"/>
              <w:right w:val="single" w:sz="8" w:space="0" w:color="auto"/>
            </w:tcBorders>
            <w:shd w:val="clear" w:color="auto" w:fill="F3F3F3"/>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lang w:bidi="ar-AE"/>
              </w:rPr>
              <w:t>5</w:t>
            </w:r>
          </w:p>
        </w:tc>
        <w:tc>
          <w:tcPr>
            <w:tcW w:w="1128" w:type="dxa"/>
            <w:tcBorders>
              <w:top w:val="single" w:sz="8" w:space="0" w:color="auto"/>
              <w:left w:val="single" w:sz="8" w:space="0" w:color="auto"/>
              <w:bottom w:val="single" w:sz="8" w:space="0" w:color="auto"/>
              <w:right w:val="single" w:sz="8" w:space="0" w:color="auto"/>
            </w:tcBorders>
            <w:shd w:val="clear" w:color="auto" w:fill="F3F3F3"/>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lang w:bidi="ar-AE"/>
              </w:rPr>
              <w:t>0</w:t>
            </w:r>
          </w:p>
        </w:tc>
        <w:tc>
          <w:tcPr>
            <w:tcW w:w="1092" w:type="dxa"/>
            <w:tcBorders>
              <w:top w:val="single" w:sz="4" w:space="0" w:color="auto"/>
              <w:left w:val="single" w:sz="8" w:space="0" w:color="auto"/>
              <w:bottom w:val="single" w:sz="8" w:space="0" w:color="auto"/>
              <w:right w:val="single" w:sz="8" w:space="0" w:color="auto"/>
            </w:tcBorders>
            <w:shd w:val="clear" w:color="auto" w:fill="F3F3F3"/>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lang w:bidi="ar-AE"/>
              </w:rPr>
              <w:t>37</w:t>
            </w:r>
          </w:p>
        </w:tc>
        <w:tc>
          <w:tcPr>
            <w:tcW w:w="1129" w:type="dxa"/>
            <w:tcBorders>
              <w:top w:val="single" w:sz="4"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lang w:bidi="ar-AE"/>
              </w:rPr>
              <w:t>279</w:t>
            </w:r>
          </w:p>
        </w:tc>
        <w:tc>
          <w:tcPr>
            <w:tcW w:w="1388" w:type="dxa"/>
            <w:tcBorders>
              <w:top w:val="single" w:sz="4"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756717" w:rsidRPr="00756717" w:rsidRDefault="00756717" w:rsidP="0036320B">
            <w:pPr>
              <w:bidi/>
              <w:spacing w:after="120" w:line="360" w:lineRule="atLeast"/>
              <w:jc w:val="center"/>
              <w:rPr>
                <w:rFonts w:ascii="Dubai" w:eastAsia="Times New Roman" w:hAnsi="Dubai" w:cs="Dubai"/>
                <w:b/>
                <w:bCs/>
                <w:color w:val="000000"/>
                <w:sz w:val="24"/>
                <w:szCs w:val="24"/>
                <w:lang w:bidi="ar-AE"/>
              </w:rPr>
            </w:pPr>
            <w:r w:rsidRPr="00756717">
              <w:rPr>
                <w:rFonts w:ascii="Dubai" w:eastAsia="Times New Roman" w:hAnsi="Dubai" w:cs="Dubai"/>
                <w:b/>
                <w:bCs/>
                <w:color w:val="000000"/>
                <w:sz w:val="24"/>
                <w:szCs w:val="24"/>
                <w:rtl/>
                <w:lang w:bidi="ar-AE"/>
              </w:rPr>
              <w:t>1,316</w:t>
            </w:r>
          </w:p>
        </w:tc>
      </w:tr>
    </w:tbl>
    <w:p w:rsidR="00362994" w:rsidRDefault="00362994" w:rsidP="00362994">
      <w:pPr>
        <w:bidi/>
        <w:spacing w:before="240" w:after="240"/>
        <w:jc w:val="both"/>
        <w:rPr>
          <w:rFonts w:ascii="Dubai" w:hAnsi="Dubai" w:cs="Dubai"/>
          <w:b/>
          <w:bCs/>
          <w:color w:val="FF0000"/>
          <w:sz w:val="28"/>
          <w:szCs w:val="28"/>
          <w:lang w:bidi="ar-AE"/>
        </w:rPr>
      </w:pPr>
    </w:p>
    <w:p w:rsidR="001411FB" w:rsidRDefault="001411FB" w:rsidP="001411FB">
      <w:pPr>
        <w:bidi/>
        <w:spacing w:before="240" w:after="240"/>
        <w:jc w:val="both"/>
        <w:rPr>
          <w:rFonts w:ascii="Dubai" w:hAnsi="Dubai" w:cs="Dubai"/>
          <w:b/>
          <w:bCs/>
          <w:color w:val="FF0000"/>
          <w:sz w:val="28"/>
          <w:szCs w:val="28"/>
          <w:rtl/>
          <w:lang w:bidi="ar-AE"/>
        </w:rPr>
      </w:pPr>
    </w:p>
    <w:p w:rsidR="00362994" w:rsidRPr="00037021" w:rsidRDefault="00362994" w:rsidP="00362994">
      <w:pPr>
        <w:bidi/>
        <w:spacing w:before="240" w:after="240"/>
        <w:jc w:val="both"/>
        <w:rPr>
          <w:rFonts w:ascii="Dubai" w:hAnsi="Dubai" w:cs="Dubai"/>
          <w:b/>
          <w:bCs/>
          <w:sz w:val="28"/>
          <w:szCs w:val="28"/>
          <w:rtl/>
          <w:lang w:bidi="ar-AE"/>
        </w:rPr>
      </w:pPr>
      <w:r w:rsidRPr="00037021">
        <w:rPr>
          <w:rFonts w:ascii="Dubai" w:hAnsi="Dubai" w:cs="Dubai" w:hint="cs"/>
          <w:b/>
          <w:bCs/>
          <w:sz w:val="26"/>
          <w:szCs w:val="26"/>
          <w:rtl/>
          <w:lang w:bidi="ar-AE"/>
        </w:rPr>
        <w:t>4.</w:t>
      </w:r>
      <w:r w:rsidRPr="00037021">
        <w:rPr>
          <w:rFonts w:ascii="Dubai" w:hAnsi="Dubai" w:cs="Dubai" w:hint="cs"/>
          <w:b/>
          <w:bCs/>
          <w:sz w:val="28"/>
          <w:szCs w:val="28"/>
          <w:rtl/>
          <w:lang w:bidi="ar-AE"/>
        </w:rPr>
        <w:t xml:space="preserve"> مراحل المسح</w:t>
      </w:r>
    </w:p>
    <w:p w:rsidR="00780B7A" w:rsidRPr="00780B7A" w:rsidRDefault="00780B7A" w:rsidP="00780B7A">
      <w:pPr>
        <w:bidi/>
        <w:spacing w:before="160" w:after="120" w:line="360" w:lineRule="atLeast"/>
        <w:jc w:val="both"/>
        <w:textAlignment w:val="top"/>
        <w:rPr>
          <w:rFonts w:ascii="Dubai" w:eastAsia="Times New Roman" w:hAnsi="Dubai" w:cs="Dubai"/>
          <w:sz w:val="24"/>
          <w:szCs w:val="24"/>
          <w:rtl/>
          <w:lang w:bidi="ar-AE"/>
        </w:rPr>
      </w:pPr>
      <w:r w:rsidRPr="00780B7A">
        <w:rPr>
          <w:rFonts w:ascii="Dubai" w:eastAsia="Times New Roman" w:hAnsi="Dubai" w:cs="Dubai"/>
          <w:sz w:val="24"/>
          <w:szCs w:val="24"/>
          <w:rtl/>
          <w:lang w:bidi="ar-AE"/>
        </w:rPr>
        <w:t>تضمنت مراحل المسح مجموعة من العمليات المتداخلة والمتكاملة التي تطلبت تعاون المختصين من المركز وهيئة تنظيم الاتصالات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على ما يلي:</w:t>
      </w:r>
    </w:p>
    <w:p w:rsidR="00780B7A" w:rsidRPr="00780B7A" w:rsidRDefault="00780B7A" w:rsidP="00780B7A">
      <w:pPr>
        <w:numPr>
          <w:ilvl w:val="0"/>
          <w:numId w:val="16"/>
        </w:numPr>
        <w:tabs>
          <w:tab w:val="clear" w:pos="1667"/>
        </w:tabs>
        <w:bidi/>
        <w:spacing w:before="160" w:after="0" w:line="240" w:lineRule="auto"/>
        <w:ind w:left="384"/>
        <w:jc w:val="both"/>
        <w:rPr>
          <w:rFonts w:ascii="Dubai" w:hAnsi="Dubai" w:cs="Dubai"/>
          <w:color w:val="000000"/>
          <w:sz w:val="24"/>
          <w:szCs w:val="24"/>
          <w:rtl/>
          <w:lang w:bidi="ar-AE"/>
        </w:rPr>
      </w:pPr>
      <w:r w:rsidRPr="00780B7A">
        <w:rPr>
          <w:rFonts w:ascii="Dubai" w:hAnsi="Dubai" w:cs="Dubai"/>
          <w:color w:val="000000"/>
          <w:sz w:val="24"/>
          <w:szCs w:val="24"/>
          <w:rtl/>
          <w:lang w:bidi="ar-AE"/>
        </w:rPr>
        <w:t>تصميم واختيار العينة.</w:t>
      </w:r>
    </w:p>
    <w:p w:rsidR="00780B7A" w:rsidRPr="00780B7A" w:rsidRDefault="00780B7A" w:rsidP="00780B7A">
      <w:pPr>
        <w:numPr>
          <w:ilvl w:val="0"/>
          <w:numId w:val="16"/>
        </w:numPr>
        <w:tabs>
          <w:tab w:val="clear" w:pos="1667"/>
        </w:tabs>
        <w:bidi/>
        <w:spacing w:before="160" w:after="0" w:line="240" w:lineRule="auto"/>
        <w:ind w:left="384"/>
        <w:jc w:val="both"/>
        <w:rPr>
          <w:rFonts w:ascii="Dubai" w:hAnsi="Dubai" w:cs="Dubai"/>
          <w:color w:val="000000"/>
          <w:sz w:val="24"/>
          <w:szCs w:val="24"/>
          <w:lang w:bidi="ar-AE"/>
        </w:rPr>
      </w:pPr>
      <w:r w:rsidRPr="00780B7A">
        <w:rPr>
          <w:rFonts w:ascii="Dubai" w:hAnsi="Dubai" w:cs="Dubai"/>
          <w:color w:val="000000"/>
          <w:sz w:val="24"/>
          <w:szCs w:val="24"/>
          <w:rtl/>
          <w:lang w:bidi="ar-AE"/>
        </w:rPr>
        <w:t xml:space="preserve">تصميم </w:t>
      </w:r>
      <w:r w:rsidRPr="00780B7A">
        <w:rPr>
          <w:rFonts w:ascii="Dubai" w:hAnsi="Dubai" w:cs="Dubai" w:hint="cs"/>
          <w:color w:val="000000"/>
          <w:sz w:val="24"/>
          <w:szCs w:val="24"/>
          <w:rtl/>
          <w:lang w:bidi="ar-AE"/>
        </w:rPr>
        <w:t>الاستمارة</w:t>
      </w:r>
      <w:r w:rsidRPr="00780B7A">
        <w:rPr>
          <w:rFonts w:ascii="Dubai" w:hAnsi="Dubai" w:cs="Dubai"/>
          <w:color w:val="000000"/>
          <w:sz w:val="24"/>
          <w:szCs w:val="24"/>
          <w:rtl/>
          <w:lang w:bidi="ar-AE"/>
        </w:rPr>
        <w:t>، وإعداد كتيب التعليمات.</w:t>
      </w:r>
    </w:p>
    <w:p w:rsidR="00780B7A" w:rsidRPr="00780B7A" w:rsidRDefault="00780B7A" w:rsidP="00780B7A">
      <w:pPr>
        <w:numPr>
          <w:ilvl w:val="0"/>
          <w:numId w:val="16"/>
        </w:numPr>
        <w:tabs>
          <w:tab w:val="clear" w:pos="1667"/>
        </w:tabs>
        <w:bidi/>
        <w:spacing w:before="160" w:after="0" w:line="240" w:lineRule="auto"/>
        <w:ind w:left="384"/>
        <w:jc w:val="both"/>
        <w:rPr>
          <w:rFonts w:ascii="Dubai" w:hAnsi="Dubai" w:cs="Dubai"/>
          <w:color w:val="000000"/>
          <w:sz w:val="24"/>
          <w:szCs w:val="24"/>
          <w:lang w:bidi="ar-AE"/>
        </w:rPr>
      </w:pPr>
      <w:r w:rsidRPr="00780B7A">
        <w:rPr>
          <w:rFonts w:ascii="Dubai" w:hAnsi="Dubai" w:cs="Dubai"/>
          <w:color w:val="000000"/>
          <w:sz w:val="24"/>
          <w:szCs w:val="24"/>
          <w:rtl/>
          <w:lang w:bidi="ar-AE"/>
        </w:rPr>
        <w:t xml:space="preserve">اختبار وتطوير </w:t>
      </w:r>
      <w:r w:rsidRPr="00780B7A">
        <w:rPr>
          <w:rFonts w:ascii="Dubai" w:hAnsi="Dubai" w:cs="Dubai" w:hint="cs"/>
          <w:color w:val="000000"/>
          <w:sz w:val="24"/>
          <w:szCs w:val="24"/>
          <w:rtl/>
          <w:lang w:bidi="ar-AE"/>
        </w:rPr>
        <w:t>الاستمارات</w:t>
      </w:r>
      <w:r w:rsidRPr="00780B7A">
        <w:rPr>
          <w:rFonts w:ascii="Dubai" w:hAnsi="Dubai" w:cs="Dubai"/>
          <w:color w:val="000000"/>
          <w:sz w:val="24"/>
          <w:szCs w:val="24"/>
          <w:rtl/>
          <w:lang w:bidi="ar-AE"/>
        </w:rPr>
        <w:t xml:space="preserve"> والتعليمات والبرمجيات وعمليات استيفاء ومعالجة البيانات.</w:t>
      </w:r>
    </w:p>
    <w:p w:rsidR="00780B7A" w:rsidRPr="00780B7A" w:rsidRDefault="00780B7A" w:rsidP="00780B7A">
      <w:pPr>
        <w:numPr>
          <w:ilvl w:val="0"/>
          <w:numId w:val="16"/>
        </w:numPr>
        <w:tabs>
          <w:tab w:val="clear" w:pos="1667"/>
        </w:tabs>
        <w:bidi/>
        <w:spacing w:before="160" w:after="0" w:line="240" w:lineRule="auto"/>
        <w:ind w:left="384"/>
        <w:jc w:val="both"/>
        <w:rPr>
          <w:rFonts w:ascii="Dubai" w:hAnsi="Dubai" w:cs="Dubai"/>
          <w:color w:val="000000"/>
          <w:sz w:val="24"/>
          <w:szCs w:val="24"/>
          <w:lang w:bidi="ar-AE"/>
        </w:rPr>
      </w:pPr>
      <w:r w:rsidRPr="00780B7A">
        <w:rPr>
          <w:rFonts w:ascii="Dubai" w:hAnsi="Dubai" w:cs="Dubai"/>
          <w:color w:val="000000"/>
          <w:sz w:val="24"/>
          <w:szCs w:val="24"/>
          <w:rtl/>
          <w:lang w:bidi="ar-AE"/>
        </w:rPr>
        <w:t>الإعداد لمرحلة العمل الميداني كإعداد الاجهزة والبرامج وتعليمات جمع البيانات وتعليمات التدقيق الميداني والمكتبي والآلي ووضع دليل الترميز.</w:t>
      </w:r>
    </w:p>
    <w:p w:rsidR="00780B7A" w:rsidRPr="00780B7A" w:rsidRDefault="00780B7A" w:rsidP="00780B7A">
      <w:pPr>
        <w:numPr>
          <w:ilvl w:val="0"/>
          <w:numId w:val="16"/>
        </w:numPr>
        <w:tabs>
          <w:tab w:val="clear" w:pos="1667"/>
        </w:tabs>
        <w:bidi/>
        <w:spacing w:before="160" w:after="0" w:line="240" w:lineRule="auto"/>
        <w:ind w:left="384"/>
        <w:jc w:val="both"/>
        <w:rPr>
          <w:rFonts w:ascii="Dubai" w:hAnsi="Dubai" w:cs="Dubai"/>
          <w:color w:val="000000"/>
          <w:sz w:val="24"/>
          <w:szCs w:val="24"/>
          <w:lang w:bidi="ar-AE"/>
        </w:rPr>
      </w:pPr>
      <w:r w:rsidRPr="00780B7A">
        <w:rPr>
          <w:rFonts w:ascii="Dubai" w:hAnsi="Dubai" w:cs="Dubai"/>
          <w:color w:val="000000"/>
          <w:sz w:val="24"/>
          <w:szCs w:val="24"/>
          <w:rtl/>
          <w:lang w:bidi="ar-AE"/>
        </w:rPr>
        <w:t>اختيار كادر المسح وتدريبهم على أسلوب جمع البيانات من الميدان وتدقيقها.</w:t>
      </w:r>
    </w:p>
    <w:p w:rsidR="00780B7A" w:rsidRPr="00780B7A" w:rsidRDefault="00780B7A" w:rsidP="00780B7A">
      <w:pPr>
        <w:numPr>
          <w:ilvl w:val="0"/>
          <w:numId w:val="16"/>
        </w:numPr>
        <w:tabs>
          <w:tab w:val="clear" w:pos="1667"/>
        </w:tabs>
        <w:bidi/>
        <w:spacing w:before="160" w:after="0" w:line="240" w:lineRule="auto"/>
        <w:ind w:left="384"/>
        <w:jc w:val="both"/>
        <w:rPr>
          <w:rFonts w:ascii="Dubai" w:hAnsi="Dubai" w:cs="Dubai"/>
          <w:color w:val="000000"/>
          <w:sz w:val="24"/>
          <w:szCs w:val="24"/>
          <w:lang w:bidi="ar-AE"/>
        </w:rPr>
      </w:pPr>
      <w:r w:rsidRPr="00780B7A">
        <w:rPr>
          <w:rFonts w:ascii="Dubai" w:hAnsi="Dubai" w:cs="Dubai"/>
          <w:color w:val="000000"/>
          <w:sz w:val="24"/>
          <w:szCs w:val="24"/>
          <w:rtl/>
          <w:lang w:bidi="ar-AE"/>
        </w:rPr>
        <w:t>جمع البيانات الخاصة بالمسح آلياً وباستخدام (</w:t>
      </w:r>
      <w:r w:rsidRPr="00780B7A">
        <w:rPr>
          <w:rFonts w:ascii="Dubai" w:hAnsi="Dubai" w:cs="Dubai"/>
          <w:color w:val="000000"/>
          <w:sz w:val="24"/>
          <w:szCs w:val="24"/>
          <w:lang w:bidi="ar-AE"/>
        </w:rPr>
        <w:t>Smart Tablet PCs</w:t>
      </w:r>
      <w:r w:rsidRPr="00780B7A">
        <w:rPr>
          <w:rFonts w:ascii="Dubai" w:hAnsi="Dubai" w:cs="Dubai"/>
          <w:color w:val="000000"/>
          <w:sz w:val="24"/>
          <w:szCs w:val="24"/>
          <w:rtl/>
          <w:lang w:bidi="ar-AE"/>
        </w:rPr>
        <w:t>).</w:t>
      </w:r>
    </w:p>
    <w:p w:rsidR="00780B7A" w:rsidRPr="00780B7A" w:rsidRDefault="00780B7A" w:rsidP="00780B7A">
      <w:pPr>
        <w:numPr>
          <w:ilvl w:val="0"/>
          <w:numId w:val="16"/>
        </w:numPr>
        <w:tabs>
          <w:tab w:val="clear" w:pos="1667"/>
        </w:tabs>
        <w:bidi/>
        <w:spacing w:before="160" w:after="0" w:line="240" w:lineRule="auto"/>
        <w:ind w:left="384"/>
        <w:jc w:val="both"/>
        <w:rPr>
          <w:rFonts w:ascii="Dubai" w:hAnsi="Dubai" w:cs="Dubai"/>
          <w:color w:val="000000"/>
          <w:sz w:val="24"/>
          <w:szCs w:val="24"/>
          <w:lang w:bidi="ar-AE"/>
        </w:rPr>
      </w:pPr>
      <w:r w:rsidRPr="00780B7A">
        <w:rPr>
          <w:rFonts w:ascii="Dubai" w:hAnsi="Dubai" w:cs="Dubai"/>
          <w:color w:val="000000"/>
          <w:sz w:val="24"/>
          <w:szCs w:val="24"/>
          <w:rtl/>
          <w:lang w:bidi="ar-AE"/>
        </w:rPr>
        <w:t xml:space="preserve">تدفق وتراسل البيانات آلياً وبصورة مباشرة من الميدان إلى المركز </w:t>
      </w:r>
      <w:r w:rsidRPr="00780B7A">
        <w:rPr>
          <w:rFonts w:ascii="Dubai" w:hAnsi="Dubai" w:cs="Dubai" w:hint="cs"/>
          <w:color w:val="000000"/>
          <w:sz w:val="24"/>
          <w:szCs w:val="24"/>
          <w:rtl/>
          <w:lang w:bidi="ar-AE"/>
        </w:rPr>
        <w:t>باستخدام</w:t>
      </w:r>
      <w:r w:rsidRPr="00780B7A">
        <w:rPr>
          <w:rFonts w:ascii="Dubai" w:hAnsi="Dubai" w:cs="Dubai"/>
          <w:color w:val="000000"/>
          <w:sz w:val="24"/>
          <w:szCs w:val="24"/>
          <w:rtl/>
          <w:lang w:bidi="ar-AE"/>
        </w:rPr>
        <w:t xml:space="preserve"> أحدث التقنيات الذكية.</w:t>
      </w:r>
    </w:p>
    <w:p w:rsidR="00780B7A" w:rsidRPr="00780B7A" w:rsidRDefault="00780B7A" w:rsidP="00780B7A">
      <w:pPr>
        <w:numPr>
          <w:ilvl w:val="0"/>
          <w:numId w:val="16"/>
        </w:numPr>
        <w:tabs>
          <w:tab w:val="clear" w:pos="1667"/>
        </w:tabs>
        <w:bidi/>
        <w:spacing w:before="160" w:after="0" w:line="240" w:lineRule="auto"/>
        <w:ind w:left="384"/>
        <w:jc w:val="both"/>
        <w:rPr>
          <w:rFonts w:ascii="Dubai" w:hAnsi="Dubai" w:cs="Dubai"/>
          <w:color w:val="000000"/>
          <w:sz w:val="24"/>
          <w:szCs w:val="24"/>
          <w:lang w:bidi="ar-AE"/>
        </w:rPr>
      </w:pPr>
      <w:r w:rsidRPr="00780B7A">
        <w:rPr>
          <w:rFonts w:ascii="Dubai" w:hAnsi="Dubai" w:cs="Dubai"/>
          <w:color w:val="000000"/>
          <w:sz w:val="24"/>
          <w:szCs w:val="24"/>
          <w:rtl/>
          <w:lang w:bidi="ar-AE"/>
        </w:rPr>
        <w:t>تدقيق البيانات وترميزها الكترونياً.</w:t>
      </w:r>
    </w:p>
    <w:p w:rsidR="00780B7A" w:rsidRPr="00780B7A" w:rsidRDefault="00780B7A" w:rsidP="00780B7A">
      <w:pPr>
        <w:numPr>
          <w:ilvl w:val="0"/>
          <w:numId w:val="16"/>
        </w:numPr>
        <w:tabs>
          <w:tab w:val="clear" w:pos="1667"/>
        </w:tabs>
        <w:bidi/>
        <w:spacing w:before="160" w:after="0" w:line="240" w:lineRule="auto"/>
        <w:ind w:left="384"/>
        <w:jc w:val="both"/>
        <w:rPr>
          <w:rFonts w:ascii="Dubai" w:hAnsi="Dubai" w:cs="Dubai"/>
          <w:color w:val="000000"/>
          <w:sz w:val="24"/>
          <w:szCs w:val="24"/>
          <w:lang w:bidi="ar-AE"/>
        </w:rPr>
      </w:pPr>
      <w:r w:rsidRPr="00780B7A">
        <w:rPr>
          <w:rFonts w:ascii="Dubai" w:hAnsi="Dubai" w:cs="Dubai"/>
          <w:color w:val="000000"/>
          <w:sz w:val="24"/>
          <w:szCs w:val="24"/>
          <w:rtl/>
          <w:lang w:bidi="ar-AE"/>
        </w:rPr>
        <w:t>تنظيف البيانات من الأخطاء.</w:t>
      </w:r>
    </w:p>
    <w:p w:rsidR="00780B7A" w:rsidRPr="00780B7A" w:rsidRDefault="00780B7A" w:rsidP="00780B7A">
      <w:pPr>
        <w:numPr>
          <w:ilvl w:val="0"/>
          <w:numId w:val="16"/>
        </w:numPr>
        <w:tabs>
          <w:tab w:val="clear" w:pos="1667"/>
        </w:tabs>
        <w:bidi/>
        <w:spacing w:before="160" w:after="0" w:line="240" w:lineRule="auto"/>
        <w:ind w:left="384"/>
        <w:jc w:val="both"/>
        <w:rPr>
          <w:rFonts w:ascii="Dubai" w:hAnsi="Dubai" w:cs="Dubai"/>
          <w:color w:val="000000"/>
          <w:sz w:val="24"/>
          <w:szCs w:val="24"/>
          <w:lang w:bidi="ar-AE"/>
        </w:rPr>
      </w:pPr>
      <w:r w:rsidRPr="00780B7A">
        <w:rPr>
          <w:rFonts w:ascii="Dubai" w:hAnsi="Dubai" w:cs="Dubai"/>
          <w:color w:val="000000"/>
          <w:sz w:val="24"/>
          <w:szCs w:val="24"/>
          <w:rtl/>
          <w:lang w:bidi="ar-AE"/>
        </w:rPr>
        <w:t>إعداد قاعدة البيانات بصورتها النهائية.</w:t>
      </w:r>
    </w:p>
    <w:p w:rsidR="00362994" w:rsidRPr="00780B7A" w:rsidRDefault="00362994" w:rsidP="00362994">
      <w:pPr>
        <w:bidi/>
        <w:spacing w:before="240" w:after="240"/>
        <w:jc w:val="both"/>
        <w:rPr>
          <w:rFonts w:ascii="Dubai" w:hAnsi="Dubai" w:cs="Dubai"/>
          <w:b/>
          <w:bCs/>
          <w:color w:val="FF0000"/>
          <w:sz w:val="28"/>
          <w:szCs w:val="28"/>
          <w:lang w:bidi="ar-AE"/>
        </w:rPr>
      </w:pPr>
    </w:p>
    <w:p w:rsidR="00A1322D" w:rsidRPr="00EE2CBE" w:rsidRDefault="00A1322D" w:rsidP="00362994">
      <w:pPr>
        <w:pStyle w:val="ListParagraph"/>
        <w:numPr>
          <w:ilvl w:val="0"/>
          <w:numId w:val="11"/>
        </w:numPr>
        <w:bidi/>
        <w:spacing w:before="240" w:after="240"/>
        <w:jc w:val="both"/>
        <w:rPr>
          <w:rFonts w:ascii="Dubai" w:hAnsi="Dubai" w:cs="Dubai"/>
          <w:b/>
          <w:bCs/>
          <w:sz w:val="28"/>
          <w:szCs w:val="28"/>
          <w:lang w:bidi="ar-AE"/>
        </w:rPr>
      </w:pPr>
      <w:r w:rsidRPr="00EE2CBE">
        <w:rPr>
          <w:rFonts w:ascii="Dubai" w:hAnsi="Dubai" w:cs="Dubai" w:hint="cs"/>
          <w:b/>
          <w:bCs/>
          <w:sz w:val="28"/>
          <w:szCs w:val="28"/>
          <w:rtl/>
          <w:lang w:bidi="ar-AE"/>
        </w:rPr>
        <w:t>الوثائق الرئيسية للمسح</w:t>
      </w:r>
    </w:p>
    <w:p w:rsidR="00793282" w:rsidRPr="00793282" w:rsidRDefault="00793282" w:rsidP="00793282">
      <w:pPr>
        <w:bidi/>
        <w:spacing w:before="120" w:line="380" w:lineRule="atLeast"/>
        <w:jc w:val="both"/>
        <w:rPr>
          <w:rFonts w:ascii="Dubai" w:hAnsi="Dubai" w:cs="Dubai"/>
          <w:sz w:val="24"/>
          <w:szCs w:val="24"/>
          <w:rtl/>
          <w:lang w:eastAsia="ar-SA" w:bidi="ar-AE"/>
        </w:rPr>
      </w:pPr>
      <w:r w:rsidRPr="00793282">
        <w:rPr>
          <w:rFonts w:ascii="Dubai" w:hAnsi="Dubai" w:cs="Dubai"/>
          <w:sz w:val="24"/>
          <w:szCs w:val="24"/>
          <w:rtl/>
          <w:lang w:eastAsia="ar-SA" w:bidi="ar-AE"/>
        </w:rPr>
        <w:t>تضمنت وثائق المسح كل من الاستمارات وأدلة التصانيف المعيارية الدولية والمعتمدة للترميز وكتيبات التعليمات الخاصة بالمشرفين والباحثين وقواعد التدقيق المكتبي والإلكتروني، وفيما يلي عرضاً موجزاً لأهم هذه الوثائق:</w:t>
      </w:r>
    </w:p>
    <w:p w:rsidR="00EE2CBE" w:rsidRDefault="00EE2CBE" w:rsidP="00EE2CBE">
      <w:pPr>
        <w:bidi/>
        <w:spacing w:before="120" w:line="380" w:lineRule="atLeast"/>
        <w:jc w:val="both"/>
        <w:rPr>
          <w:rFonts w:ascii="Dubai" w:hAnsi="Dubai" w:cs="Dubai"/>
          <w:sz w:val="24"/>
          <w:szCs w:val="24"/>
          <w:lang w:eastAsia="ar-SA" w:bidi="ar-AE"/>
        </w:rPr>
      </w:pPr>
    </w:p>
    <w:p w:rsidR="00EE2CBE" w:rsidRPr="00EE2CBE" w:rsidRDefault="00EE2CBE" w:rsidP="00EE2CBE">
      <w:pPr>
        <w:bidi/>
        <w:spacing w:before="120" w:line="380" w:lineRule="atLeast"/>
        <w:jc w:val="both"/>
        <w:rPr>
          <w:rFonts w:ascii="Dubai" w:hAnsi="Dubai" w:cs="Dubai"/>
          <w:sz w:val="24"/>
          <w:szCs w:val="24"/>
          <w:rtl/>
          <w:lang w:eastAsia="ar-SA" w:bidi="ar-AE"/>
        </w:rPr>
      </w:pPr>
    </w:p>
    <w:p w:rsidR="00EE2CBE" w:rsidRPr="00EE2CBE" w:rsidRDefault="00EE2CBE" w:rsidP="00EE2CBE">
      <w:pPr>
        <w:bidi/>
        <w:spacing w:before="160" w:after="120" w:line="360" w:lineRule="atLeast"/>
        <w:jc w:val="both"/>
        <w:rPr>
          <w:rFonts w:ascii="Dubai" w:eastAsia="Times New Roman" w:hAnsi="Dubai" w:cs="Dubai"/>
          <w:b/>
          <w:bCs/>
          <w:sz w:val="24"/>
          <w:szCs w:val="24"/>
          <w:rtl/>
          <w:lang w:bidi="ar-AE"/>
        </w:rPr>
      </w:pPr>
      <w:r w:rsidRPr="00EE2CBE">
        <w:rPr>
          <w:rFonts w:ascii="Dubai" w:eastAsia="Times New Roman" w:hAnsi="Dubai" w:cs="Dubai"/>
          <w:b/>
          <w:bCs/>
          <w:sz w:val="24"/>
          <w:szCs w:val="24"/>
          <w:rtl/>
          <w:lang w:bidi="ar-AE"/>
        </w:rPr>
        <w:t xml:space="preserve"> </w:t>
      </w:r>
      <w:r w:rsidRPr="00EE2CBE">
        <w:rPr>
          <w:rFonts w:ascii="Dubai" w:eastAsia="Times New Roman" w:hAnsi="Dubai" w:cs="Dubai"/>
          <w:b/>
          <w:bCs/>
          <w:sz w:val="24"/>
          <w:szCs w:val="24"/>
          <w:lang w:bidi="ar-AE"/>
        </w:rPr>
        <w:t>1</w:t>
      </w:r>
      <w:r w:rsidRPr="00EE2CBE">
        <w:rPr>
          <w:rFonts w:ascii="Dubai" w:eastAsia="Times New Roman" w:hAnsi="Dubai" w:cs="Dubai"/>
          <w:b/>
          <w:bCs/>
          <w:sz w:val="24"/>
          <w:szCs w:val="24"/>
          <w:rtl/>
          <w:lang w:bidi="ar-AE"/>
        </w:rPr>
        <w:t>.5 استمارة المسح</w:t>
      </w:r>
    </w:p>
    <w:p w:rsidR="00793282" w:rsidRPr="00793282" w:rsidRDefault="00793282" w:rsidP="00793282">
      <w:pPr>
        <w:bidi/>
        <w:spacing w:before="120" w:line="380" w:lineRule="atLeast"/>
        <w:jc w:val="both"/>
        <w:rPr>
          <w:rFonts w:ascii="Dubai" w:hAnsi="Dubai" w:cs="Dubai"/>
          <w:sz w:val="24"/>
          <w:szCs w:val="24"/>
          <w:rtl/>
          <w:lang w:eastAsia="ar-SA" w:bidi="ar-AE"/>
        </w:rPr>
      </w:pPr>
      <w:r w:rsidRPr="00793282">
        <w:rPr>
          <w:rFonts w:ascii="Dubai" w:hAnsi="Dubai" w:cs="Dubai"/>
          <w:sz w:val="24"/>
          <w:szCs w:val="24"/>
          <w:rtl/>
          <w:lang w:eastAsia="ar-SA" w:bidi="ar-AE"/>
        </w:rPr>
        <w:t>للوصول إلى الأهداف المحددة للمسح فقد تم تصميم استمارة خاصة، وضعت بصورتها النهائية بعد اختبارها ومراجعتها وترجمتها من قبل المختصين بمركز دبي للإحصاء وفريق هيئة تنظيم الاتصالات مع الأخذ بعين الاعتبار تسهيل عملية إعداد البرنامج الخاص بالاستمارة آلياً على الأجهزة اللوحية الذكية وعملية التدقيق.</w:t>
      </w:r>
    </w:p>
    <w:p w:rsidR="00793282" w:rsidRPr="00793282" w:rsidRDefault="00793282" w:rsidP="00793282">
      <w:pPr>
        <w:bidi/>
        <w:spacing w:before="160" w:after="120" w:line="360" w:lineRule="atLeast"/>
        <w:jc w:val="both"/>
        <w:rPr>
          <w:rFonts w:ascii="Dubai" w:hAnsi="Dubai" w:cs="Dubai"/>
          <w:color w:val="000000"/>
          <w:sz w:val="26"/>
          <w:szCs w:val="26"/>
          <w:rtl/>
          <w:lang w:bidi="ar-JO"/>
        </w:rPr>
      </w:pPr>
      <w:r w:rsidRPr="00793282">
        <w:rPr>
          <w:rFonts w:ascii="Dubai" w:hAnsi="Dubai" w:cs="Dubai"/>
          <w:color w:val="000000"/>
          <w:sz w:val="26"/>
          <w:szCs w:val="26"/>
          <w:rtl/>
          <w:lang w:bidi="ar-JO"/>
        </w:rPr>
        <w:t>وتحتوي الاستمارة على ثلاثة أقسام رئيسية، هي:</w:t>
      </w:r>
    </w:p>
    <w:p w:rsidR="00793282" w:rsidRPr="00793282" w:rsidRDefault="00793282" w:rsidP="00793282">
      <w:pPr>
        <w:pStyle w:val="ListParagraph"/>
        <w:numPr>
          <w:ilvl w:val="0"/>
          <w:numId w:val="33"/>
        </w:numPr>
        <w:bidi/>
        <w:spacing w:before="120" w:after="0" w:line="380" w:lineRule="atLeast"/>
        <w:jc w:val="both"/>
        <w:rPr>
          <w:rFonts w:ascii="Dubai" w:hAnsi="Dubai" w:cs="Dubai"/>
          <w:sz w:val="24"/>
          <w:szCs w:val="24"/>
          <w:lang w:eastAsia="ar-SA" w:bidi="ar-AE"/>
        </w:rPr>
      </w:pPr>
      <w:r w:rsidRPr="00793282">
        <w:rPr>
          <w:rFonts w:ascii="Dubai" w:hAnsi="Dubai" w:cs="Dubai"/>
          <w:sz w:val="24"/>
          <w:szCs w:val="24"/>
          <w:rtl/>
          <w:lang w:eastAsia="ar-SA" w:bidi="ar-AE"/>
        </w:rPr>
        <w:t>البيانات التعريفية</w:t>
      </w:r>
    </w:p>
    <w:p w:rsidR="00793282" w:rsidRPr="00793282" w:rsidRDefault="00793282" w:rsidP="00793282">
      <w:pPr>
        <w:pStyle w:val="ListParagraph"/>
        <w:numPr>
          <w:ilvl w:val="0"/>
          <w:numId w:val="33"/>
        </w:numPr>
        <w:bidi/>
        <w:spacing w:before="120" w:after="0" w:line="380" w:lineRule="atLeast"/>
        <w:jc w:val="both"/>
        <w:rPr>
          <w:rFonts w:ascii="Dubai" w:hAnsi="Dubai" w:cs="Dubai"/>
          <w:sz w:val="24"/>
          <w:szCs w:val="24"/>
          <w:lang w:eastAsia="ar-SA" w:bidi="ar-AE"/>
        </w:rPr>
      </w:pPr>
      <w:r w:rsidRPr="00793282">
        <w:rPr>
          <w:rFonts w:ascii="Dubai" w:hAnsi="Dubai" w:cs="Dubai"/>
          <w:sz w:val="24"/>
          <w:szCs w:val="24"/>
          <w:rtl/>
          <w:lang w:eastAsia="ar-SA" w:bidi="ar-AE"/>
        </w:rPr>
        <w:t>بيانات الأسرة</w:t>
      </w:r>
    </w:p>
    <w:p w:rsidR="00793282" w:rsidRPr="00793282" w:rsidRDefault="00793282" w:rsidP="00793282">
      <w:pPr>
        <w:pStyle w:val="ListParagraph"/>
        <w:numPr>
          <w:ilvl w:val="0"/>
          <w:numId w:val="35"/>
        </w:numPr>
        <w:bidi/>
        <w:spacing w:before="120" w:after="0" w:line="380" w:lineRule="atLeast"/>
        <w:ind w:left="1080"/>
        <w:jc w:val="both"/>
        <w:rPr>
          <w:rFonts w:ascii="Dubai" w:hAnsi="Dubai" w:cs="Dubai"/>
          <w:sz w:val="24"/>
          <w:szCs w:val="24"/>
          <w:lang w:eastAsia="ar-SA" w:bidi="ar-AE"/>
        </w:rPr>
      </w:pPr>
      <w:r w:rsidRPr="00793282">
        <w:rPr>
          <w:rFonts w:ascii="Dubai" w:hAnsi="Dubai" w:cs="Dubai"/>
          <w:sz w:val="24"/>
          <w:szCs w:val="24"/>
          <w:rtl/>
          <w:lang w:eastAsia="ar-SA" w:bidi="ar-AE"/>
        </w:rPr>
        <w:t>خصائص الأفراد الذين أعمارهم 15 سنة فأكثر والمتواجدين حالياً في الأسرة</w:t>
      </w:r>
    </w:p>
    <w:p w:rsidR="00793282" w:rsidRPr="00793282" w:rsidRDefault="00793282" w:rsidP="00793282">
      <w:pPr>
        <w:pStyle w:val="ListParagraph"/>
        <w:numPr>
          <w:ilvl w:val="0"/>
          <w:numId w:val="35"/>
        </w:numPr>
        <w:bidi/>
        <w:spacing w:before="120" w:after="0" w:line="380" w:lineRule="atLeast"/>
        <w:ind w:left="1080"/>
        <w:jc w:val="both"/>
        <w:rPr>
          <w:rFonts w:ascii="Dubai" w:hAnsi="Dubai" w:cs="Dubai"/>
          <w:sz w:val="24"/>
          <w:szCs w:val="24"/>
          <w:lang w:eastAsia="ar-SA" w:bidi="ar-AE"/>
        </w:rPr>
      </w:pPr>
      <w:r w:rsidRPr="00793282">
        <w:rPr>
          <w:rFonts w:ascii="Dubai" w:hAnsi="Dubai" w:cs="Dubai"/>
          <w:sz w:val="24"/>
          <w:szCs w:val="24"/>
          <w:rtl/>
          <w:lang w:eastAsia="ar-SA" w:bidi="ar-AE"/>
        </w:rPr>
        <w:t>متوسط دخل الأسرة الشهري</w:t>
      </w:r>
    </w:p>
    <w:p w:rsidR="00793282" w:rsidRPr="00793282" w:rsidRDefault="00793282" w:rsidP="00793282">
      <w:pPr>
        <w:pStyle w:val="ListParagraph"/>
        <w:numPr>
          <w:ilvl w:val="0"/>
          <w:numId w:val="35"/>
        </w:numPr>
        <w:bidi/>
        <w:spacing w:before="120" w:after="0" w:line="380" w:lineRule="atLeast"/>
        <w:ind w:left="1080"/>
        <w:jc w:val="both"/>
        <w:rPr>
          <w:rFonts w:ascii="Dubai" w:hAnsi="Dubai" w:cs="Dubai"/>
          <w:sz w:val="24"/>
          <w:szCs w:val="24"/>
          <w:lang w:eastAsia="ar-SA" w:bidi="ar-AE"/>
        </w:rPr>
      </w:pPr>
      <w:r w:rsidRPr="00793282">
        <w:rPr>
          <w:rFonts w:ascii="Dubai" w:hAnsi="Dubai" w:cs="Dubai"/>
          <w:sz w:val="24"/>
          <w:szCs w:val="24"/>
          <w:rtl/>
          <w:lang w:eastAsia="ar-SA" w:bidi="ar-AE"/>
        </w:rPr>
        <w:t>الأجهزة</w:t>
      </w:r>
      <w:r w:rsidRPr="00793282">
        <w:rPr>
          <w:rFonts w:ascii="Dubai" w:hAnsi="Dubai" w:cs="Dubai"/>
          <w:sz w:val="24"/>
          <w:szCs w:val="24"/>
          <w:lang w:eastAsia="ar-SA" w:bidi="ar-AE"/>
        </w:rPr>
        <w:t xml:space="preserve"> </w:t>
      </w:r>
      <w:r w:rsidRPr="00793282">
        <w:rPr>
          <w:rFonts w:ascii="Dubai" w:hAnsi="Dubai" w:cs="Dubai"/>
          <w:sz w:val="24"/>
          <w:szCs w:val="24"/>
          <w:rtl/>
          <w:lang w:eastAsia="ar-SA" w:bidi="ar-AE"/>
        </w:rPr>
        <w:t>التي</w:t>
      </w:r>
      <w:r w:rsidRPr="00793282">
        <w:rPr>
          <w:rFonts w:ascii="Dubai" w:hAnsi="Dubai" w:cs="Dubai"/>
          <w:sz w:val="24"/>
          <w:szCs w:val="24"/>
          <w:lang w:eastAsia="ar-SA" w:bidi="ar-AE"/>
        </w:rPr>
        <w:t xml:space="preserve"> </w:t>
      </w:r>
      <w:r w:rsidRPr="00793282">
        <w:rPr>
          <w:rFonts w:ascii="Dubai" w:hAnsi="Dubai" w:cs="Dubai"/>
          <w:sz w:val="24"/>
          <w:szCs w:val="24"/>
          <w:rtl/>
          <w:lang w:eastAsia="ar-SA" w:bidi="ar-AE"/>
        </w:rPr>
        <w:t>تمتلكها</w:t>
      </w:r>
      <w:r w:rsidRPr="00793282">
        <w:rPr>
          <w:rFonts w:ascii="Dubai" w:hAnsi="Dubai" w:cs="Dubai"/>
          <w:sz w:val="24"/>
          <w:szCs w:val="24"/>
          <w:lang w:eastAsia="ar-SA" w:bidi="ar-AE"/>
        </w:rPr>
        <w:t xml:space="preserve"> </w:t>
      </w:r>
      <w:r w:rsidRPr="00793282">
        <w:rPr>
          <w:rFonts w:ascii="Dubai" w:hAnsi="Dubai" w:cs="Dubai"/>
          <w:sz w:val="24"/>
          <w:szCs w:val="24"/>
          <w:rtl/>
          <w:lang w:eastAsia="ar-SA" w:bidi="ar-AE"/>
        </w:rPr>
        <w:t>الأسرة</w:t>
      </w:r>
    </w:p>
    <w:p w:rsidR="00793282" w:rsidRPr="00793282" w:rsidRDefault="00793282" w:rsidP="00793282">
      <w:pPr>
        <w:pStyle w:val="ListParagraph"/>
        <w:numPr>
          <w:ilvl w:val="0"/>
          <w:numId w:val="35"/>
        </w:numPr>
        <w:bidi/>
        <w:spacing w:before="120" w:after="0" w:line="380" w:lineRule="atLeast"/>
        <w:ind w:left="1080"/>
        <w:jc w:val="both"/>
        <w:rPr>
          <w:rFonts w:ascii="Dubai" w:hAnsi="Dubai" w:cs="Dubai"/>
          <w:sz w:val="24"/>
          <w:szCs w:val="24"/>
          <w:lang w:eastAsia="ar-SA" w:bidi="ar-AE"/>
        </w:rPr>
      </w:pPr>
      <w:r w:rsidRPr="00793282">
        <w:rPr>
          <w:rFonts w:ascii="Dubai" w:hAnsi="Dubai" w:cs="Dubai"/>
          <w:sz w:val="24"/>
          <w:szCs w:val="24"/>
          <w:rtl/>
          <w:lang w:eastAsia="ar-SA" w:bidi="ar-AE"/>
        </w:rPr>
        <w:t>الانترنت</w:t>
      </w:r>
    </w:p>
    <w:p w:rsidR="00793282" w:rsidRPr="00793282" w:rsidRDefault="00793282" w:rsidP="00793282">
      <w:pPr>
        <w:pStyle w:val="ListParagraph"/>
        <w:numPr>
          <w:ilvl w:val="0"/>
          <w:numId w:val="35"/>
        </w:numPr>
        <w:bidi/>
        <w:spacing w:before="120" w:after="0" w:line="380" w:lineRule="atLeast"/>
        <w:ind w:left="1080"/>
        <w:jc w:val="both"/>
        <w:rPr>
          <w:rFonts w:ascii="Dubai" w:hAnsi="Dubai" w:cs="Dubai"/>
          <w:sz w:val="24"/>
          <w:szCs w:val="24"/>
          <w:lang w:eastAsia="ar-SA" w:bidi="ar-AE"/>
        </w:rPr>
      </w:pPr>
      <w:r w:rsidRPr="00793282">
        <w:rPr>
          <w:rFonts w:ascii="Dubai" w:hAnsi="Dubai" w:cs="Dubai"/>
          <w:sz w:val="24"/>
          <w:szCs w:val="24"/>
          <w:rtl/>
          <w:lang w:eastAsia="ar-SA" w:bidi="ar-AE"/>
        </w:rPr>
        <w:t>خدمات الهاتف الثابت لدى الأسرة</w:t>
      </w:r>
    </w:p>
    <w:p w:rsidR="00793282" w:rsidRPr="00793282" w:rsidRDefault="00793282" w:rsidP="00793282">
      <w:pPr>
        <w:pStyle w:val="ListParagraph"/>
        <w:numPr>
          <w:ilvl w:val="0"/>
          <w:numId w:val="33"/>
        </w:numPr>
        <w:bidi/>
        <w:spacing w:before="120" w:after="0" w:line="380" w:lineRule="atLeast"/>
        <w:jc w:val="both"/>
        <w:rPr>
          <w:rFonts w:ascii="Dubai" w:hAnsi="Dubai" w:cs="Dubai"/>
          <w:sz w:val="24"/>
          <w:szCs w:val="24"/>
          <w:lang w:eastAsia="ar-SA" w:bidi="ar-AE"/>
        </w:rPr>
      </w:pPr>
      <w:r w:rsidRPr="00793282">
        <w:rPr>
          <w:rFonts w:ascii="Dubai" w:hAnsi="Dubai" w:cs="Dubai"/>
          <w:sz w:val="24"/>
          <w:szCs w:val="24"/>
          <w:rtl/>
          <w:lang w:eastAsia="ar-SA" w:bidi="ar-AE"/>
        </w:rPr>
        <w:t>بيانات الفرد العشوائي 15 سنة فأكثر، ويتضمن القسم الثالث كل مما يلي:</w:t>
      </w:r>
    </w:p>
    <w:p w:rsidR="00793282" w:rsidRPr="00793282" w:rsidRDefault="00793282" w:rsidP="00793282">
      <w:pPr>
        <w:pStyle w:val="ListParagraph"/>
        <w:numPr>
          <w:ilvl w:val="0"/>
          <w:numId w:val="34"/>
        </w:numPr>
        <w:bidi/>
        <w:spacing w:before="120" w:after="0" w:line="380" w:lineRule="atLeast"/>
        <w:jc w:val="both"/>
        <w:rPr>
          <w:rFonts w:ascii="Dubai" w:hAnsi="Dubai" w:cs="Dubai"/>
          <w:sz w:val="24"/>
          <w:szCs w:val="24"/>
          <w:lang w:eastAsia="ar-SA" w:bidi="ar-AE"/>
        </w:rPr>
      </w:pPr>
      <w:r w:rsidRPr="00793282">
        <w:rPr>
          <w:rFonts w:ascii="Dubai" w:hAnsi="Dubai" w:cs="Dubai"/>
          <w:sz w:val="24"/>
          <w:szCs w:val="24"/>
          <w:rtl/>
          <w:lang w:eastAsia="ar-SA" w:bidi="ar-AE"/>
        </w:rPr>
        <w:t>خدمات الجوال</w:t>
      </w:r>
    </w:p>
    <w:p w:rsidR="00793282" w:rsidRPr="00793282" w:rsidRDefault="00793282" w:rsidP="00793282">
      <w:pPr>
        <w:pStyle w:val="ListParagraph"/>
        <w:numPr>
          <w:ilvl w:val="0"/>
          <w:numId w:val="34"/>
        </w:numPr>
        <w:bidi/>
        <w:spacing w:before="120" w:after="0" w:line="380" w:lineRule="atLeast"/>
        <w:jc w:val="both"/>
        <w:rPr>
          <w:rFonts w:ascii="Dubai" w:hAnsi="Dubai" w:cs="Dubai"/>
          <w:sz w:val="24"/>
          <w:szCs w:val="24"/>
          <w:rtl/>
          <w:lang w:eastAsia="ar-SA" w:bidi="ar-AE"/>
        </w:rPr>
      </w:pPr>
      <w:r w:rsidRPr="00793282">
        <w:rPr>
          <w:rFonts w:ascii="Dubai" w:hAnsi="Dubai" w:cs="Dubai"/>
          <w:sz w:val="24"/>
          <w:szCs w:val="24"/>
          <w:rtl/>
          <w:lang w:eastAsia="ar-SA" w:bidi="ar-AE"/>
        </w:rPr>
        <w:t>خدمات الانترنت</w:t>
      </w:r>
    </w:p>
    <w:p w:rsidR="00EE2CBE" w:rsidRPr="00EE2CBE" w:rsidRDefault="00EE2CBE" w:rsidP="00EE2CBE">
      <w:pPr>
        <w:bidi/>
        <w:spacing w:before="160" w:after="120" w:line="360" w:lineRule="atLeast"/>
        <w:jc w:val="both"/>
        <w:rPr>
          <w:rFonts w:ascii="Dubai" w:eastAsia="Times New Roman" w:hAnsi="Dubai" w:cs="Dubai"/>
          <w:b/>
          <w:bCs/>
          <w:sz w:val="24"/>
          <w:szCs w:val="24"/>
          <w:rtl/>
          <w:lang w:bidi="ar-AE"/>
        </w:rPr>
      </w:pPr>
      <w:r w:rsidRPr="00EE2CBE">
        <w:rPr>
          <w:rFonts w:ascii="Dubai" w:eastAsia="Times New Roman" w:hAnsi="Dubai" w:cs="Dubai"/>
          <w:b/>
          <w:bCs/>
          <w:sz w:val="24"/>
          <w:szCs w:val="24"/>
          <w:rtl/>
          <w:lang w:bidi="ar-AE"/>
        </w:rPr>
        <w:t xml:space="preserve"> </w:t>
      </w:r>
      <w:r w:rsidRPr="00EE2CBE">
        <w:rPr>
          <w:rFonts w:ascii="Dubai" w:eastAsia="Times New Roman" w:hAnsi="Dubai" w:cs="Dubai"/>
          <w:b/>
          <w:bCs/>
          <w:sz w:val="24"/>
          <w:szCs w:val="24"/>
          <w:lang w:bidi="ar-AE"/>
        </w:rPr>
        <w:t>2</w:t>
      </w:r>
      <w:r w:rsidRPr="00EE2CBE">
        <w:rPr>
          <w:rFonts w:ascii="Dubai" w:eastAsia="Times New Roman" w:hAnsi="Dubai" w:cs="Dubai"/>
          <w:b/>
          <w:bCs/>
          <w:sz w:val="24"/>
          <w:szCs w:val="24"/>
          <w:rtl/>
          <w:lang w:bidi="ar-AE"/>
        </w:rPr>
        <w:t>.5 كتيب التعليمات</w:t>
      </w:r>
    </w:p>
    <w:p w:rsidR="00793282" w:rsidRPr="00793282" w:rsidRDefault="00793282" w:rsidP="00793282">
      <w:pPr>
        <w:bidi/>
        <w:spacing w:before="160" w:line="360" w:lineRule="auto"/>
        <w:jc w:val="both"/>
        <w:rPr>
          <w:rFonts w:ascii="Dubai" w:eastAsia="Times New Roman" w:hAnsi="Dubai" w:cs="Dubai"/>
          <w:b/>
          <w:bCs/>
          <w:color w:val="000000"/>
          <w:sz w:val="24"/>
          <w:szCs w:val="24"/>
          <w:rtl/>
          <w:lang w:bidi="ar-JO"/>
        </w:rPr>
      </w:pPr>
      <w:r w:rsidRPr="00793282">
        <w:rPr>
          <w:rFonts w:ascii="Dubai" w:eastAsia="Times New Roman" w:hAnsi="Dubai" w:cs="Dubai"/>
          <w:color w:val="000000"/>
          <w:sz w:val="24"/>
          <w:szCs w:val="24"/>
          <w:rtl/>
          <w:lang w:bidi="ar-JO"/>
        </w:rPr>
        <w:t>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r w:rsidRPr="00793282">
        <w:rPr>
          <w:rFonts w:ascii="Dubai" w:eastAsia="Times New Roman" w:hAnsi="Dubai" w:cs="Dubai"/>
          <w:b/>
          <w:bCs/>
          <w:color w:val="000000"/>
          <w:sz w:val="24"/>
          <w:szCs w:val="24"/>
          <w:rtl/>
          <w:lang w:bidi="ar-JO"/>
        </w:rPr>
        <w:t>.</w:t>
      </w:r>
    </w:p>
    <w:p w:rsidR="00EE2CBE" w:rsidRPr="00EE2CBE" w:rsidRDefault="00EE2CBE" w:rsidP="00EE2CBE">
      <w:pPr>
        <w:bidi/>
        <w:spacing w:before="160" w:line="360" w:lineRule="auto"/>
        <w:jc w:val="both"/>
        <w:rPr>
          <w:rFonts w:ascii="Dubai" w:hAnsi="Dubai" w:cs="Dubai"/>
          <w:b/>
          <w:bCs/>
          <w:sz w:val="24"/>
          <w:szCs w:val="24"/>
          <w:rtl/>
          <w:lang w:bidi="ar-JO"/>
        </w:rPr>
      </w:pPr>
      <w:r w:rsidRPr="00EE2CBE">
        <w:rPr>
          <w:rFonts w:ascii="Dubai" w:hAnsi="Dubai" w:cs="Dubai"/>
          <w:b/>
          <w:bCs/>
          <w:sz w:val="24"/>
          <w:szCs w:val="24"/>
          <w:lang w:bidi="ar-JO"/>
        </w:rPr>
        <w:t>3</w:t>
      </w:r>
      <w:r w:rsidRPr="00EE2CBE">
        <w:rPr>
          <w:rFonts w:ascii="Dubai" w:hAnsi="Dubai" w:cs="Dubai"/>
          <w:b/>
          <w:bCs/>
          <w:sz w:val="24"/>
          <w:szCs w:val="24"/>
          <w:rtl/>
          <w:lang w:bidi="ar-JO"/>
        </w:rPr>
        <w:t>.5 كتيبات الترميز</w:t>
      </w:r>
    </w:p>
    <w:p w:rsidR="00793282" w:rsidRPr="00793282" w:rsidRDefault="00793282" w:rsidP="00793282">
      <w:pPr>
        <w:bidi/>
        <w:spacing w:after="120" w:line="360" w:lineRule="exact"/>
        <w:jc w:val="lowKashida"/>
        <w:rPr>
          <w:rFonts w:ascii="Dubai" w:eastAsia="Times New Roman" w:hAnsi="Dubai" w:cs="Dubai"/>
          <w:color w:val="000000"/>
          <w:sz w:val="24"/>
          <w:szCs w:val="24"/>
          <w:rtl/>
          <w:lang w:bidi="ar-JO"/>
        </w:rPr>
      </w:pPr>
      <w:r w:rsidRPr="00793282">
        <w:rPr>
          <w:rFonts w:ascii="Dubai" w:eastAsia="Times New Roman" w:hAnsi="Dubai" w:cs="Dubai"/>
          <w:color w:val="000000"/>
          <w:sz w:val="24"/>
          <w:szCs w:val="24"/>
          <w:rtl/>
          <w:lang w:bidi="ar-JO"/>
        </w:rPr>
        <w:lastRenderedPageBreak/>
        <w:t>تم ترميز كافة الحقول ذات العلاقة باستخدام أحدث التصانيف الدولية المستخدمة عالميا والمستخدمة في مركز دبي للإحصاء كتصنيف المهن والجنسيات، وتلك التصانيف هي:</w:t>
      </w:r>
    </w:p>
    <w:p w:rsidR="00793282" w:rsidRPr="00793282" w:rsidRDefault="00793282" w:rsidP="00793282">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793282">
        <w:rPr>
          <w:rFonts w:ascii="Dubai" w:eastAsia="Times New Roman" w:hAnsi="Dubai" w:cs="Dubai"/>
          <w:color w:val="000000"/>
          <w:sz w:val="24"/>
          <w:szCs w:val="24"/>
          <w:rtl/>
        </w:rPr>
        <w:t>تصنيف الدول والجنسيات – الأمم المتحدة 2014</w:t>
      </w:r>
    </w:p>
    <w:p w:rsidR="00793282" w:rsidRPr="00793282" w:rsidRDefault="00793282" w:rsidP="00793282">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793282">
        <w:rPr>
          <w:rFonts w:ascii="Dubai" w:eastAsia="Times New Roman" w:hAnsi="Dubai" w:cs="Dubai"/>
          <w:color w:val="000000"/>
          <w:sz w:val="24"/>
          <w:szCs w:val="24"/>
          <w:rtl/>
        </w:rPr>
        <w:t xml:space="preserve">التصنيف المعياري الدولي للتعليم: تخصصات التعليم والتدريب </w:t>
      </w:r>
      <w:r w:rsidRPr="00793282">
        <w:rPr>
          <w:rFonts w:ascii="Dubai" w:eastAsia="Times New Roman" w:hAnsi="Dubai" w:cs="Dubai"/>
          <w:color w:val="000000"/>
          <w:sz w:val="24"/>
          <w:szCs w:val="24"/>
          <w:lang w:bidi="ar-JO"/>
        </w:rPr>
        <w:t>ISCED-F 2013</w:t>
      </w:r>
    </w:p>
    <w:p w:rsidR="00793282" w:rsidRPr="00793282" w:rsidRDefault="00793282" w:rsidP="00793282">
      <w:pPr>
        <w:pStyle w:val="ListParagraph"/>
        <w:numPr>
          <w:ilvl w:val="0"/>
          <w:numId w:val="17"/>
        </w:numPr>
        <w:tabs>
          <w:tab w:val="right" w:pos="450"/>
        </w:tabs>
        <w:bidi/>
        <w:spacing w:before="160" w:after="120" w:line="360" w:lineRule="atLeast"/>
        <w:ind w:hanging="900"/>
        <w:jc w:val="both"/>
        <w:rPr>
          <w:rFonts w:ascii="Dubai" w:eastAsia="Times New Roman" w:hAnsi="Dubai" w:cs="Dubai"/>
          <w:color w:val="000000"/>
          <w:sz w:val="24"/>
          <w:szCs w:val="24"/>
          <w:lang w:bidi="ar-JO"/>
        </w:rPr>
      </w:pPr>
      <w:r w:rsidRPr="00793282">
        <w:rPr>
          <w:rFonts w:ascii="Dubai" w:eastAsia="Times New Roman" w:hAnsi="Dubai" w:cs="Dubai"/>
          <w:color w:val="000000"/>
          <w:sz w:val="24"/>
          <w:szCs w:val="24"/>
          <w:rtl/>
          <w:lang w:bidi="ar-AE"/>
        </w:rPr>
        <w:t>التصنيف المعياري الدولي للمهن</w:t>
      </w:r>
      <w:r w:rsidRPr="00793282">
        <w:rPr>
          <w:rFonts w:ascii="Dubai" w:eastAsia="Times New Roman" w:hAnsi="Dubai" w:cs="Dubai"/>
          <w:color w:val="000000"/>
          <w:sz w:val="24"/>
          <w:szCs w:val="24"/>
          <w:rtl/>
        </w:rPr>
        <w:t xml:space="preserve"> </w:t>
      </w:r>
      <w:r w:rsidRPr="00793282">
        <w:rPr>
          <w:rFonts w:ascii="Dubai" w:eastAsia="Times New Roman" w:hAnsi="Dubai" w:cs="Dubai"/>
          <w:color w:val="000000"/>
          <w:sz w:val="24"/>
          <w:szCs w:val="24"/>
          <w:lang w:bidi="ar-JO"/>
        </w:rPr>
        <w:t>ISCO 08</w:t>
      </w:r>
    </w:p>
    <w:p w:rsidR="00362994" w:rsidRPr="00793282" w:rsidRDefault="00362994" w:rsidP="00362994">
      <w:pPr>
        <w:bidi/>
        <w:spacing w:before="240" w:after="240"/>
        <w:jc w:val="both"/>
        <w:rPr>
          <w:rFonts w:ascii="Dubai" w:hAnsi="Dubai" w:cs="Dubai"/>
          <w:color w:val="000000"/>
          <w:sz w:val="24"/>
          <w:szCs w:val="24"/>
          <w:rtl/>
          <w:lang w:bidi="ar-AE"/>
        </w:rPr>
      </w:pPr>
    </w:p>
    <w:p w:rsidR="00362994" w:rsidRPr="00C10051" w:rsidRDefault="00A1322D" w:rsidP="00362994">
      <w:pPr>
        <w:bidi/>
        <w:spacing w:before="240" w:after="240"/>
        <w:jc w:val="both"/>
        <w:rPr>
          <w:rFonts w:ascii="Dubai" w:hAnsi="Dubai" w:cs="Dubai"/>
          <w:b/>
          <w:bCs/>
          <w:sz w:val="28"/>
          <w:szCs w:val="28"/>
          <w:lang w:bidi="ar-AE"/>
        </w:rPr>
      </w:pPr>
      <w:r w:rsidRPr="00C10051">
        <w:rPr>
          <w:rFonts w:ascii="Dubai" w:hAnsi="Dubai" w:cs="Dubai" w:hint="cs"/>
          <w:b/>
          <w:bCs/>
          <w:sz w:val="28"/>
          <w:szCs w:val="28"/>
          <w:rtl/>
          <w:lang w:bidi="ar-AE"/>
        </w:rPr>
        <w:t>6. العاملين بالمسح</w:t>
      </w:r>
    </w:p>
    <w:p w:rsidR="00C10051" w:rsidRPr="00C10051" w:rsidRDefault="00C10051" w:rsidP="00C10051">
      <w:pPr>
        <w:bidi/>
        <w:spacing w:before="160" w:line="360" w:lineRule="auto"/>
        <w:jc w:val="both"/>
        <w:rPr>
          <w:rFonts w:ascii="Dubai" w:hAnsi="Dubai" w:cs="Dubai"/>
          <w:b/>
          <w:bCs/>
          <w:sz w:val="24"/>
          <w:szCs w:val="24"/>
          <w:u w:val="single"/>
          <w:rtl/>
          <w:lang w:bidi="ar-JO"/>
        </w:rPr>
      </w:pPr>
      <w:r w:rsidRPr="00C10051">
        <w:rPr>
          <w:rFonts w:ascii="Dubai" w:hAnsi="Dubai" w:cs="Dubai"/>
          <w:b/>
          <w:bCs/>
          <w:sz w:val="24"/>
          <w:szCs w:val="24"/>
          <w:u w:val="single"/>
          <w:lang w:bidi="ar-JO"/>
        </w:rPr>
        <w:t>1</w:t>
      </w:r>
      <w:r w:rsidRPr="00C10051">
        <w:rPr>
          <w:rFonts w:ascii="Dubai" w:hAnsi="Dubai" w:cs="Dubai"/>
          <w:b/>
          <w:bCs/>
          <w:sz w:val="24"/>
          <w:szCs w:val="24"/>
          <w:u w:val="single"/>
          <w:rtl/>
          <w:lang w:bidi="ar-JO"/>
        </w:rPr>
        <w:t>.6 الهيكل الوظائفي للعاملين بالمسح</w:t>
      </w:r>
    </w:p>
    <w:p w:rsidR="006A67C5" w:rsidRPr="006A67C5" w:rsidRDefault="006A67C5" w:rsidP="006A67C5">
      <w:pPr>
        <w:bidi/>
        <w:spacing w:before="160" w:after="120" w:line="360" w:lineRule="atLeast"/>
        <w:jc w:val="both"/>
        <w:rPr>
          <w:rFonts w:ascii="Dubai" w:eastAsia="Times New Roman" w:hAnsi="Dubai" w:cs="Dubai"/>
          <w:color w:val="000000"/>
          <w:sz w:val="24"/>
          <w:szCs w:val="24"/>
          <w:rtl/>
          <w:lang w:bidi="ar-AE"/>
        </w:rPr>
      </w:pPr>
      <w:r w:rsidRPr="006A67C5">
        <w:rPr>
          <w:rFonts w:ascii="Dubai" w:eastAsia="Times New Roman" w:hAnsi="Dubai" w:cs="Dubai"/>
          <w:color w:val="000000"/>
          <w:sz w:val="24"/>
          <w:szCs w:val="24"/>
          <w:rtl/>
        </w:rPr>
        <w:t xml:space="preserve">تم تنظيم العاملين الذي شاركوا في </w:t>
      </w:r>
      <w:r w:rsidRPr="006A67C5">
        <w:rPr>
          <w:rFonts w:ascii="Dubai" w:eastAsia="Times New Roman" w:hAnsi="Dubai" w:cs="Dubai"/>
          <w:color w:val="000000"/>
          <w:sz w:val="24"/>
          <w:szCs w:val="24"/>
          <w:rtl/>
          <w:lang w:bidi="ar-JO"/>
        </w:rPr>
        <w:t>العمل</w:t>
      </w:r>
      <w:r w:rsidRPr="006A67C5">
        <w:rPr>
          <w:rFonts w:ascii="Dubai" w:eastAsia="Times New Roman" w:hAnsi="Dubai" w:cs="Dubai"/>
          <w:color w:val="000000"/>
          <w:sz w:val="24"/>
          <w:szCs w:val="24"/>
          <w:rtl/>
        </w:rPr>
        <w:t xml:space="preserve"> الفني والإداري والميداني للمسح على النحو التالي:</w:t>
      </w:r>
    </w:p>
    <w:p w:rsidR="006A67C5" w:rsidRPr="006A67C5" w:rsidRDefault="006A67C5" w:rsidP="006A67C5">
      <w:pPr>
        <w:pStyle w:val="ListParagraph"/>
        <w:numPr>
          <w:ilvl w:val="0"/>
          <w:numId w:val="20"/>
        </w:numPr>
        <w:bidi/>
        <w:spacing w:before="160" w:after="120" w:line="360" w:lineRule="atLeast"/>
        <w:ind w:left="360" w:hanging="270"/>
        <w:jc w:val="both"/>
        <w:rPr>
          <w:rFonts w:ascii="Dubai" w:eastAsia="Times New Roman" w:hAnsi="Dubai" w:cs="Dubai"/>
          <w:color w:val="000000"/>
          <w:sz w:val="24"/>
          <w:szCs w:val="24"/>
          <w:rtl/>
          <w:lang w:bidi="ar-AE"/>
        </w:rPr>
      </w:pPr>
      <w:r w:rsidRPr="006A67C5">
        <w:rPr>
          <w:rFonts w:ascii="Dubai" w:eastAsia="Times New Roman" w:hAnsi="Dubai" w:cs="Dubai"/>
          <w:b/>
          <w:bCs/>
          <w:color w:val="000000"/>
          <w:sz w:val="24"/>
          <w:szCs w:val="24"/>
          <w:rtl/>
          <w:lang w:bidi="ar-AE"/>
        </w:rPr>
        <w:t>المشرف العام الفني للمسح:</w:t>
      </w:r>
      <w:r w:rsidRPr="006A67C5">
        <w:rPr>
          <w:rFonts w:ascii="Dubai" w:eastAsia="Times New Roman" w:hAnsi="Dubai" w:cs="Dubai"/>
          <w:color w:val="000000"/>
          <w:sz w:val="24"/>
          <w:szCs w:val="24"/>
          <w:rtl/>
          <w:lang w:bidi="ar-AE"/>
        </w:rPr>
        <w:t xml:space="preserve"> ومن أبرز مهامه </w:t>
      </w:r>
      <w:r w:rsidRPr="006A67C5">
        <w:rPr>
          <w:rFonts w:ascii="Dubai" w:hAnsi="Dubai" w:cs="Dubai"/>
          <w:sz w:val="24"/>
          <w:szCs w:val="24"/>
          <w:rtl/>
        </w:rPr>
        <w:t>إعداد كافة المنهجيات الفنية المرتبطة بالدراسة "المنهجية المتكاملة، منهجية التدقيق، منهجية استخراج النتائج ..."، كما أنه المرجع الوحيد لأية تعليمات فنية متعلقة بأسئلة ومفاهيم وتعاريف ومتغيرات استمارة الدراسة وأية جوانب وأمور فنية أخرى مرتبطة به</w:t>
      </w:r>
      <w:r w:rsidRPr="006A67C5">
        <w:rPr>
          <w:rFonts w:ascii="Dubai" w:eastAsia="Times New Roman" w:hAnsi="Dubai" w:cs="Dubai"/>
          <w:color w:val="000000"/>
          <w:sz w:val="24"/>
          <w:szCs w:val="24"/>
          <w:rtl/>
          <w:lang w:bidi="ar-AE"/>
        </w:rPr>
        <w:t xml:space="preserve">، هذا بالإضافة إلى تدريب العاملين المشتركين بالمسح واختبارهم </w:t>
      </w:r>
      <w:r w:rsidRPr="006A67C5">
        <w:rPr>
          <w:rFonts w:ascii="Dubai" w:eastAsia="Times New Roman" w:hAnsi="Dubai" w:cs="Dubai" w:hint="cs"/>
          <w:color w:val="000000"/>
          <w:sz w:val="24"/>
          <w:szCs w:val="24"/>
          <w:rtl/>
          <w:lang w:bidi="ar-AE"/>
        </w:rPr>
        <w:t>و</w:t>
      </w:r>
      <w:r w:rsidRPr="006A67C5">
        <w:rPr>
          <w:rFonts w:ascii="Dubai" w:hAnsi="Dubai" w:cs="Dubai" w:hint="cs"/>
          <w:sz w:val="24"/>
          <w:szCs w:val="24"/>
          <w:rtl/>
        </w:rPr>
        <w:t>إعداد تقريراً</w:t>
      </w:r>
      <w:r w:rsidRPr="006A67C5">
        <w:rPr>
          <w:rFonts w:ascii="Dubai" w:hAnsi="Dubai" w:cs="Dubai"/>
          <w:sz w:val="24"/>
          <w:szCs w:val="24"/>
          <w:rtl/>
        </w:rPr>
        <w:t xml:space="preserve"> مفصلاً بأهم مخرجات المسح وارساله للإدارة الفنية المسؤولة عن المسح</w:t>
      </w:r>
      <w:r w:rsidRPr="006A67C5">
        <w:rPr>
          <w:rFonts w:ascii="Dubai" w:eastAsia="Times New Roman" w:hAnsi="Dubai" w:cs="Dubai"/>
          <w:color w:val="000000"/>
          <w:sz w:val="24"/>
          <w:szCs w:val="24"/>
          <w:rtl/>
          <w:lang w:bidi="ar-AE"/>
        </w:rPr>
        <w:t xml:space="preserve">. </w:t>
      </w:r>
    </w:p>
    <w:p w:rsidR="006A67C5" w:rsidRPr="006A67C5" w:rsidRDefault="006A67C5" w:rsidP="006A67C5">
      <w:pPr>
        <w:pStyle w:val="ListParagraph"/>
        <w:numPr>
          <w:ilvl w:val="0"/>
          <w:numId w:val="20"/>
        </w:numPr>
        <w:bidi/>
        <w:spacing w:before="160" w:after="120" w:line="360" w:lineRule="atLeast"/>
        <w:ind w:left="360" w:hanging="270"/>
        <w:jc w:val="both"/>
        <w:rPr>
          <w:rFonts w:ascii="Dubai" w:eastAsia="Times New Roman" w:hAnsi="Dubai" w:cs="Dubai"/>
          <w:color w:val="000000"/>
          <w:sz w:val="24"/>
          <w:szCs w:val="24"/>
          <w:rtl/>
          <w:lang w:bidi="ar-AE"/>
        </w:rPr>
      </w:pPr>
      <w:r w:rsidRPr="006A67C5">
        <w:rPr>
          <w:rFonts w:ascii="Dubai" w:eastAsia="Times New Roman" w:hAnsi="Dubai" w:cs="Dubai"/>
          <w:b/>
          <w:bCs/>
          <w:color w:val="000000"/>
          <w:sz w:val="24"/>
          <w:szCs w:val="24"/>
          <w:rtl/>
          <w:lang w:bidi="ar-AE"/>
        </w:rPr>
        <w:t>المشرف العام الميداني للمسح:</w:t>
      </w:r>
      <w:r w:rsidRPr="006A67C5">
        <w:rPr>
          <w:rFonts w:ascii="Dubai" w:eastAsia="Times New Roman" w:hAnsi="Dubai" w:cs="Dubai"/>
          <w:color w:val="000000"/>
          <w:sz w:val="24"/>
          <w:szCs w:val="24"/>
          <w:rtl/>
          <w:lang w:bidi="ar-AE"/>
        </w:rPr>
        <w:t xml:space="preserve"> مهمته متابعة كافة الأمور الميدانية للمسح، كما يقوم بتزويد فريق المسح بتقارير حول تقدم سير العمل. </w:t>
      </w:r>
    </w:p>
    <w:p w:rsidR="006A67C5" w:rsidRPr="006A67C5" w:rsidRDefault="006A67C5" w:rsidP="006A67C5">
      <w:pPr>
        <w:pStyle w:val="ListParagraph"/>
        <w:numPr>
          <w:ilvl w:val="0"/>
          <w:numId w:val="20"/>
        </w:numPr>
        <w:bidi/>
        <w:spacing w:before="160" w:after="120" w:line="360" w:lineRule="atLeast"/>
        <w:ind w:left="360" w:hanging="270"/>
        <w:jc w:val="both"/>
        <w:rPr>
          <w:rFonts w:ascii="Dubai" w:eastAsia="Times New Roman" w:hAnsi="Dubai" w:cs="Dubai"/>
          <w:color w:val="000000"/>
          <w:sz w:val="24"/>
          <w:szCs w:val="24"/>
          <w:rtl/>
          <w:lang w:bidi="ar-AE"/>
        </w:rPr>
      </w:pPr>
      <w:r w:rsidRPr="006A67C5">
        <w:rPr>
          <w:rFonts w:ascii="Dubai" w:eastAsia="Times New Roman" w:hAnsi="Dubai" w:cs="Dubai"/>
          <w:b/>
          <w:bCs/>
          <w:color w:val="000000"/>
          <w:sz w:val="24"/>
          <w:szCs w:val="24"/>
          <w:rtl/>
          <w:lang w:bidi="ar-AE"/>
        </w:rPr>
        <w:t>المشرف الإداري:</w:t>
      </w:r>
      <w:r w:rsidRPr="006A67C5">
        <w:rPr>
          <w:rFonts w:ascii="Dubai" w:eastAsia="Times New Roman" w:hAnsi="Dubai" w:cs="Dubai"/>
          <w:color w:val="000000"/>
          <w:sz w:val="24"/>
          <w:szCs w:val="24"/>
          <w:rtl/>
          <w:lang w:bidi="ar-AE"/>
        </w:rPr>
        <w:t xml:space="preserve"> وعددهم 2، مهمتهم إدارة وتنفيذ العمليات الميدانية، وتزويد المشرف العام بتقارير دورية عن سير العمل. </w:t>
      </w:r>
    </w:p>
    <w:p w:rsidR="006A67C5" w:rsidRPr="006A67C5" w:rsidRDefault="006A67C5" w:rsidP="006A67C5">
      <w:pPr>
        <w:pStyle w:val="ListParagraph"/>
        <w:numPr>
          <w:ilvl w:val="0"/>
          <w:numId w:val="20"/>
        </w:numPr>
        <w:bidi/>
        <w:spacing w:before="160" w:after="120" w:line="360" w:lineRule="atLeast"/>
        <w:ind w:left="360" w:hanging="270"/>
        <w:jc w:val="both"/>
        <w:rPr>
          <w:rFonts w:ascii="Dubai" w:eastAsia="Times New Roman" w:hAnsi="Dubai" w:cs="Dubai"/>
          <w:color w:val="000000"/>
          <w:sz w:val="24"/>
          <w:szCs w:val="24"/>
          <w:rtl/>
          <w:lang w:bidi="ar-AE"/>
        </w:rPr>
      </w:pPr>
      <w:r w:rsidRPr="006A67C5">
        <w:rPr>
          <w:rFonts w:ascii="Dubai" w:eastAsia="Times New Roman" w:hAnsi="Dubai" w:cs="Dubai"/>
          <w:b/>
          <w:bCs/>
          <w:color w:val="000000"/>
          <w:sz w:val="24"/>
          <w:szCs w:val="24"/>
          <w:rtl/>
          <w:lang w:bidi="ar-AE"/>
        </w:rPr>
        <w:t>المبرمج:</w:t>
      </w:r>
      <w:r w:rsidRPr="006A67C5">
        <w:rPr>
          <w:rFonts w:ascii="Dubai" w:eastAsia="Times New Roman" w:hAnsi="Dubai" w:cs="Dubai"/>
          <w:color w:val="000000"/>
          <w:sz w:val="24"/>
          <w:szCs w:val="24"/>
          <w:rtl/>
          <w:lang w:bidi="ar-AE"/>
        </w:rPr>
        <w:t xml:space="preserve"> </w:t>
      </w:r>
      <w:r w:rsidRPr="006A67C5">
        <w:rPr>
          <w:rFonts w:ascii="Dubai" w:eastAsia="Times New Roman" w:hAnsi="Dubai" w:cs="Dubai"/>
          <w:color w:val="000000"/>
          <w:sz w:val="24"/>
          <w:szCs w:val="24"/>
          <w:rtl/>
        </w:rPr>
        <w:t xml:space="preserve">ومن أبرز مهامه تصميم برنامج إدخال الاستمارة وتوفير رابط البرنامج على الأجهزة الإلكترونية الذكية، ويعتبر حلقة الوصل ما بين الباحثين والفنيين من خلال متابعة العمل الميداني وحل كافة المشكلات المتعلقة بالبرنامج وتراسل بيانات الاستمارات المكتملة بشكل دوري وإعداد قاعدة البيانات الرئيسية للمسح. </w:t>
      </w:r>
    </w:p>
    <w:p w:rsidR="006A67C5" w:rsidRPr="006A67C5" w:rsidRDefault="006A67C5" w:rsidP="006A67C5">
      <w:pPr>
        <w:pStyle w:val="ListParagraph"/>
        <w:numPr>
          <w:ilvl w:val="0"/>
          <w:numId w:val="20"/>
        </w:numPr>
        <w:bidi/>
        <w:spacing w:before="160" w:after="120" w:line="360" w:lineRule="atLeast"/>
        <w:ind w:left="360" w:hanging="270"/>
        <w:jc w:val="both"/>
        <w:rPr>
          <w:rFonts w:ascii="Dubai" w:eastAsia="Times New Roman" w:hAnsi="Dubai" w:cs="Dubai"/>
          <w:color w:val="000000"/>
          <w:sz w:val="24"/>
          <w:szCs w:val="24"/>
          <w:rtl/>
          <w:lang w:bidi="ar-AE"/>
        </w:rPr>
      </w:pPr>
      <w:r w:rsidRPr="006A67C5">
        <w:rPr>
          <w:rFonts w:ascii="Dubai" w:eastAsia="Times New Roman" w:hAnsi="Dubai" w:cs="Dubai"/>
          <w:b/>
          <w:bCs/>
          <w:color w:val="000000"/>
          <w:sz w:val="24"/>
          <w:szCs w:val="24"/>
          <w:rtl/>
          <w:lang w:bidi="ar-AE"/>
        </w:rPr>
        <w:t>المشرفون الميدانيون:</w:t>
      </w:r>
      <w:r w:rsidRPr="006A67C5">
        <w:rPr>
          <w:rFonts w:ascii="Dubai" w:eastAsia="Times New Roman" w:hAnsi="Dubai" w:cs="Dubai"/>
          <w:color w:val="000000"/>
          <w:sz w:val="24"/>
          <w:szCs w:val="24"/>
          <w:rtl/>
          <w:lang w:bidi="ar-AE"/>
        </w:rPr>
        <w:t xml:space="preserve"> بلغ عدد المشرفون الميدانيون 5 مشرف موزعين على 5 فرق ميداني وكل فريق يتبع له 5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وإبداء الملاحظات على الخاطئ منها. </w:t>
      </w:r>
    </w:p>
    <w:p w:rsidR="006A67C5" w:rsidRPr="006A67C5" w:rsidRDefault="006A67C5" w:rsidP="006A67C5">
      <w:pPr>
        <w:pStyle w:val="ListParagraph"/>
        <w:numPr>
          <w:ilvl w:val="0"/>
          <w:numId w:val="20"/>
        </w:numPr>
        <w:bidi/>
        <w:spacing w:before="160" w:after="120" w:line="360" w:lineRule="atLeast"/>
        <w:ind w:left="360" w:hanging="270"/>
        <w:jc w:val="both"/>
        <w:rPr>
          <w:rFonts w:ascii="Dubai" w:eastAsia="Times New Roman" w:hAnsi="Dubai" w:cs="Dubai"/>
          <w:color w:val="000000"/>
          <w:sz w:val="24"/>
          <w:szCs w:val="24"/>
          <w:rtl/>
          <w:lang w:bidi="ar-AE"/>
        </w:rPr>
      </w:pPr>
      <w:r w:rsidRPr="006A67C5">
        <w:rPr>
          <w:rFonts w:ascii="Dubai" w:eastAsia="Times New Roman" w:hAnsi="Dubai" w:cs="Dubai"/>
          <w:b/>
          <w:bCs/>
          <w:color w:val="000000"/>
          <w:sz w:val="24"/>
          <w:szCs w:val="24"/>
          <w:rtl/>
          <w:lang w:bidi="ar-AE"/>
        </w:rPr>
        <w:lastRenderedPageBreak/>
        <w:t>الباحثين/الباحثات:</w:t>
      </w:r>
      <w:r w:rsidRPr="006A67C5">
        <w:rPr>
          <w:rFonts w:ascii="Dubai" w:eastAsia="Times New Roman" w:hAnsi="Dubai" w:cs="Dubai"/>
          <w:color w:val="000000"/>
          <w:sz w:val="24"/>
          <w:szCs w:val="24"/>
          <w:rtl/>
          <w:lang w:bidi="ar-AE"/>
        </w:rPr>
        <w:t xml:space="preserve"> بلغ العدد 25 باحث/باحثة موزعين على مناطق المسح، وتشمل مهام الباحث/ الباحثة تنفيذ عملية جمع البيانات والتأكد من استيفاء جميع البيانات قبل مغادرتها مسكن الأسرة وكذلك تدقيق البيانات المستوفاة في الميدان وتسليم المشرف تقارير انجاز يومياً. </w:t>
      </w:r>
    </w:p>
    <w:p w:rsidR="006A67C5" w:rsidRPr="006A67C5" w:rsidRDefault="006A67C5" w:rsidP="006A67C5">
      <w:pPr>
        <w:pStyle w:val="ListParagraph"/>
        <w:numPr>
          <w:ilvl w:val="0"/>
          <w:numId w:val="20"/>
        </w:numPr>
        <w:bidi/>
        <w:spacing w:before="160" w:after="120" w:line="360" w:lineRule="atLeast"/>
        <w:ind w:left="360" w:hanging="270"/>
        <w:jc w:val="both"/>
        <w:rPr>
          <w:rFonts w:ascii="Dubai" w:eastAsia="Times New Roman" w:hAnsi="Dubai" w:cs="Dubai"/>
          <w:color w:val="000000"/>
          <w:sz w:val="24"/>
          <w:szCs w:val="24"/>
          <w:lang w:bidi="ar-AE"/>
        </w:rPr>
      </w:pPr>
      <w:r w:rsidRPr="006A67C5">
        <w:rPr>
          <w:rFonts w:ascii="Dubai" w:eastAsia="Times New Roman" w:hAnsi="Dubai" w:cs="Dubai"/>
          <w:b/>
          <w:bCs/>
          <w:color w:val="000000"/>
          <w:sz w:val="24"/>
          <w:szCs w:val="24"/>
          <w:rtl/>
          <w:lang w:bidi="ar-AE"/>
        </w:rPr>
        <w:t>مشرف التدقيق:</w:t>
      </w:r>
      <w:r w:rsidRPr="006A67C5">
        <w:rPr>
          <w:rFonts w:ascii="Dubai" w:eastAsia="Times New Roman" w:hAnsi="Dubai" w:cs="Dubai"/>
          <w:color w:val="000000"/>
          <w:sz w:val="24"/>
          <w:szCs w:val="24"/>
          <w:rtl/>
          <w:lang w:bidi="ar-AE"/>
        </w:rPr>
        <w:t xml:space="preserve"> ومن أبرز مهامه توزيع العمل الميداني اليومي المكتمل على فريق التدقيق، ومتابعة عملية تدقيق الاستمارات المنجزة أولاً بأول والإقرار باكتمال الاستمارة وتزويد المشرفين الميدانيين بالملاحظات على الخاطئ منها.</w:t>
      </w:r>
    </w:p>
    <w:p w:rsidR="006A67C5" w:rsidRPr="006A67C5" w:rsidRDefault="006A67C5" w:rsidP="006A67C5">
      <w:pPr>
        <w:pStyle w:val="ListParagraph"/>
        <w:numPr>
          <w:ilvl w:val="0"/>
          <w:numId w:val="20"/>
        </w:numPr>
        <w:bidi/>
        <w:spacing w:before="160" w:after="120" w:line="360" w:lineRule="atLeast"/>
        <w:ind w:left="360" w:hanging="270"/>
        <w:jc w:val="both"/>
        <w:rPr>
          <w:rFonts w:ascii="Dubai" w:eastAsia="Times New Roman" w:hAnsi="Dubai" w:cs="Dubai"/>
          <w:color w:val="000000"/>
          <w:sz w:val="24"/>
          <w:szCs w:val="24"/>
          <w:lang w:bidi="ar-AE"/>
        </w:rPr>
      </w:pPr>
      <w:r w:rsidRPr="006A67C5">
        <w:rPr>
          <w:rFonts w:ascii="Dubai" w:eastAsia="Times New Roman" w:hAnsi="Dubai" w:cs="Dubai"/>
          <w:b/>
          <w:bCs/>
          <w:color w:val="000000"/>
          <w:sz w:val="24"/>
          <w:szCs w:val="24"/>
          <w:rtl/>
          <w:lang w:bidi="ar-AE"/>
        </w:rPr>
        <w:t>المدققين:</w:t>
      </w:r>
      <w:r w:rsidRPr="006A67C5">
        <w:rPr>
          <w:rFonts w:ascii="Dubai" w:eastAsia="Times New Roman" w:hAnsi="Dubai" w:cs="Dubai"/>
          <w:color w:val="000000"/>
          <w:sz w:val="24"/>
          <w:szCs w:val="24"/>
          <w:rtl/>
          <w:lang w:bidi="ar-AE"/>
        </w:rPr>
        <w:t xml:space="preserve"> تم تخصيص 3 من المدققين،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C10051" w:rsidRPr="006A67C5" w:rsidRDefault="00C10051" w:rsidP="00C10051">
      <w:pPr>
        <w:bidi/>
        <w:spacing w:before="160" w:after="120" w:line="360" w:lineRule="atLeast"/>
        <w:ind w:left="90"/>
        <w:jc w:val="both"/>
        <w:rPr>
          <w:rFonts w:ascii="Dubai" w:eastAsia="Times New Roman" w:hAnsi="Dubai" w:cs="Dubai"/>
          <w:sz w:val="24"/>
          <w:szCs w:val="24"/>
          <w:rtl/>
          <w:lang w:bidi="ar-AE"/>
        </w:rPr>
      </w:pPr>
    </w:p>
    <w:p w:rsidR="00C10051" w:rsidRPr="00C10051" w:rsidRDefault="00C10051" w:rsidP="00C10051">
      <w:pPr>
        <w:spacing w:after="200" w:line="276" w:lineRule="auto"/>
        <w:jc w:val="right"/>
        <w:rPr>
          <w:rFonts w:ascii="Dubai" w:eastAsia="Times New Roman" w:hAnsi="Dubai" w:cs="Dubai"/>
          <w:sz w:val="24"/>
          <w:szCs w:val="24"/>
          <w:rtl/>
          <w:lang w:bidi="ar-AE"/>
        </w:rPr>
      </w:pPr>
      <w:r w:rsidRPr="00C10051">
        <w:rPr>
          <w:rFonts w:ascii="Dubai" w:hAnsi="Dubai" w:cs="Dubai"/>
          <w:b/>
          <w:bCs/>
          <w:sz w:val="24"/>
          <w:szCs w:val="24"/>
          <w:u w:val="single"/>
          <w:rtl/>
          <w:lang w:bidi="ar-JO"/>
        </w:rPr>
        <w:t>6.2 اختيار الباحثين وتدريبهم</w:t>
      </w:r>
    </w:p>
    <w:p w:rsidR="00C10051" w:rsidRPr="00C10051" w:rsidRDefault="00C10051" w:rsidP="00C10051">
      <w:pPr>
        <w:bidi/>
        <w:spacing w:after="120" w:line="360" w:lineRule="atLeast"/>
        <w:jc w:val="lowKashida"/>
        <w:rPr>
          <w:rFonts w:ascii="Dubai" w:eastAsia="Times New Roman" w:hAnsi="Dubai" w:cs="Dubai"/>
          <w:sz w:val="24"/>
          <w:szCs w:val="24"/>
          <w:rtl/>
        </w:rPr>
      </w:pPr>
      <w:r w:rsidRPr="00C10051">
        <w:rPr>
          <w:rFonts w:ascii="Dubai" w:eastAsia="Times New Roman" w:hAnsi="Dubai" w:cs="Dubai"/>
          <w:sz w:val="24"/>
          <w:szCs w:val="24"/>
          <w:rtl/>
        </w:rPr>
        <w:t xml:space="preserve">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استخدام الأجهزة الذكية المخصصة لجمع البيانات بالإضافة إلى إجادة 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من مركز دبي للإحصاء بعقد دورة تدريبية للعاملين الناطقين باللغة العربية وأخرى للناطقين باللغة الإنجليزية شملت أهداف المسح وأسلوب جمع البيانات، سرية البيانات، كيفية الاستدلال على منشآت العينة، استخدام الخرائط وكشوفات العينة. وتضمن التدريب أيضاً الجانب التطبيقي والقدرة على استخدام الأجهزة اللوحية </w:t>
      </w:r>
      <w:r w:rsidRPr="00C10051">
        <w:rPr>
          <w:rFonts w:ascii="Dubai" w:eastAsia="Times New Roman" w:hAnsi="Dubai" w:cs="Dubai"/>
          <w:sz w:val="24"/>
          <w:szCs w:val="24"/>
          <w:rtl/>
          <w:lang w:bidi="ar-AE"/>
        </w:rPr>
        <w:t xml:space="preserve">الذكية </w:t>
      </w:r>
      <w:r w:rsidRPr="00C10051">
        <w:rPr>
          <w:rFonts w:ascii="Dubai" w:hAnsi="Dubai" w:cs="Dubai"/>
          <w:sz w:val="24"/>
          <w:szCs w:val="24"/>
          <w:rtl/>
        </w:rPr>
        <w:t>(</w:t>
      </w:r>
      <w:r w:rsidRPr="00C10051">
        <w:rPr>
          <w:rFonts w:ascii="Dubai" w:hAnsi="Dubai" w:cs="Dubai"/>
          <w:sz w:val="24"/>
          <w:szCs w:val="24"/>
        </w:rPr>
        <w:t>Smart Tablet PCs</w:t>
      </w:r>
      <w:r w:rsidRPr="00C10051">
        <w:rPr>
          <w:rFonts w:ascii="Dubai" w:hAnsi="Dubai" w:cs="Dubai"/>
          <w:sz w:val="24"/>
          <w:szCs w:val="24"/>
          <w:rtl/>
        </w:rPr>
        <w:t xml:space="preserve">) </w:t>
      </w:r>
      <w:r w:rsidRPr="00C10051">
        <w:rPr>
          <w:rFonts w:ascii="Dubai" w:eastAsia="Times New Roman" w:hAnsi="Dubai" w:cs="Dubai"/>
          <w:sz w:val="24"/>
          <w:szCs w:val="24"/>
          <w:rtl/>
        </w:rPr>
        <w:t xml:space="preserve">للتعرف على مدى مهارة الباحثين في استخدامه والتعامل معه في الميدان. هذا وشمل التدريب كذلك على أساليب إجراء المقابلات وخصوصيتها وكيفية التعامل مع </w:t>
      </w:r>
      <w:r w:rsidRPr="00C10051">
        <w:rPr>
          <w:rFonts w:ascii="Dubai" w:eastAsia="Times New Roman" w:hAnsi="Dubai" w:cs="Dubai"/>
          <w:sz w:val="24"/>
          <w:szCs w:val="24"/>
          <w:rtl/>
          <w:lang w:bidi="ar-AE"/>
        </w:rPr>
        <w:t>المنشآت</w:t>
      </w:r>
      <w:r w:rsidRPr="00C10051">
        <w:rPr>
          <w:rFonts w:ascii="Dubai" w:eastAsia="Times New Roman" w:hAnsi="Dubai" w:cs="Dubai"/>
          <w:sz w:val="24"/>
          <w:szCs w:val="24"/>
          <w:rtl/>
        </w:rPr>
        <w:t xml:space="preserve">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C10051" w:rsidRDefault="00C10051" w:rsidP="00C10051">
      <w:pPr>
        <w:bidi/>
        <w:spacing w:before="240" w:after="240"/>
        <w:jc w:val="both"/>
        <w:rPr>
          <w:rFonts w:ascii="Dubai" w:hAnsi="Dubai" w:cs="Dubai"/>
          <w:b/>
          <w:bCs/>
          <w:color w:val="FF0000"/>
          <w:sz w:val="28"/>
          <w:szCs w:val="28"/>
        </w:rPr>
      </w:pPr>
    </w:p>
    <w:p w:rsidR="00C10051" w:rsidRDefault="00C10051" w:rsidP="00C10051">
      <w:pPr>
        <w:bidi/>
        <w:spacing w:before="240" w:after="240"/>
        <w:jc w:val="both"/>
        <w:rPr>
          <w:rFonts w:ascii="Dubai" w:hAnsi="Dubai" w:cs="Dubai"/>
          <w:b/>
          <w:bCs/>
          <w:color w:val="FF0000"/>
          <w:sz w:val="28"/>
          <w:szCs w:val="28"/>
        </w:rPr>
      </w:pPr>
    </w:p>
    <w:p w:rsidR="00C10051" w:rsidRPr="00362994" w:rsidRDefault="00C10051" w:rsidP="00C10051">
      <w:pPr>
        <w:bidi/>
        <w:spacing w:before="240" w:after="240"/>
        <w:jc w:val="both"/>
        <w:rPr>
          <w:rFonts w:ascii="Dubai" w:hAnsi="Dubai" w:cs="Dubai"/>
          <w:b/>
          <w:bCs/>
          <w:color w:val="FF0000"/>
          <w:sz w:val="28"/>
          <w:szCs w:val="28"/>
          <w:rtl/>
        </w:rPr>
      </w:pPr>
    </w:p>
    <w:p w:rsidR="008C487E" w:rsidRPr="00C10051" w:rsidRDefault="00362994" w:rsidP="00362994">
      <w:pPr>
        <w:bidi/>
        <w:spacing w:after="200" w:line="240" w:lineRule="auto"/>
        <w:jc w:val="both"/>
        <w:rPr>
          <w:rFonts w:ascii="Dubai" w:hAnsi="Dubai" w:cs="Dubai"/>
          <w:b/>
          <w:bCs/>
          <w:sz w:val="28"/>
          <w:szCs w:val="28"/>
          <w:rtl/>
          <w:lang w:bidi="ar-AE"/>
        </w:rPr>
      </w:pPr>
      <w:r w:rsidRPr="00C10051">
        <w:rPr>
          <w:rFonts w:ascii="Dubai" w:hAnsi="Dubai" w:cs="Dubai" w:hint="cs"/>
          <w:b/>
          <w:bCs/>
          <w:sz w:val="28"/>
          <w:szCs w:val="28"/>
          <w:rtl/>
          <w:lang w:bidi="ar-AE"/>
        </w:rPr>
        <w:t xml:space="preserve">7. </w:t>
      </w:r>
      <w:r w:rsidR="00D010AF" w:rsidRPr="00C10051">
        <w:rPr>
          <w:rFonts w:ascii="Dubai" w:hAnsi="Dubai" w:cs="Dubai" w:hint="cs"/>
          <w:b/>
          <w:bCs/>
          <w:sz w:val="28"/>
          <w:szCs w:val="28"/>
          <w:rtl/>
          <w:lang w:bidi="ar-AE"/>
        </w:rPr>
        <w:t>مرحلة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يتضمن هذا الجزء عرضاً موجزاً لمراحل العمل الميداني التي تضمنت إجراءات سير العمل الميداني والتدقيق المكتبي بسهولة ويسر.</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7.1</w:t>
      </w:r>
      <w:r w:rsidRPr="00C10051">
        <w:rPr>
          <w:rFonts w:ascii="Dubai" w:hAnsi="Dubai" w:cs="Dubai"/>
          <w:b/>
          <w:bCs/>
          <w:sz w:val="24"/>
          <w:szCs w:val="24"/>
          <w:rtl/>
          <w:lang w:bidi="ar-JO"/>
        </w:rPr>
        <w:t xml:space="preserve"> تنظيم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تم تنظيم وتنفيذ العمل الميداني بأسلوب يضمن السهولة واليسر والدقة في الحصول على بيانات المسح.  حيث تم توزيع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مواقع العينة وسهولة الاتصال والتواصل.</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2</w:t>
      </w:r>
      <w:r w:rsidRPr="00C10051">
        <w:rPr>
          <w:rFonts w:ascii="Dubai" w:hAnsi="Dubai" w:cs="Dubai"/>
          <w:b/>
          <w:bCs/>
          <w:sz w:val="24"/>
          <w:szCs w:val="24"/>
          <w:rtl/>
          <w:lang w:bidi="ar-JO"/>
        </w:rPr>
        <w:t>.7 أسلوب جمع البيانات</w:t>
      </w:r>
    </w:p>
    <w:p w:rsidR="00C10051" w:rsidRPr="00C10051" w:rsidRDefault="00C10051" w:rsidP="006A67C5">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بعد تحديد وتعيين المشرفين الإداريين والمشرفين والباحثين والباحثات والممرضين وتوزعهم على الفرق الميدانية وبعد الانتهاء من الدورة التدريبية والتجربة القبلية، ابتدأت مرحلة التنفيذ الميداني حيث تقوم هذه الفرق بزيارة منشآت العينة وجمع المعلومات منها من خلال الأجهزة اللوحية الذكية (</w:t>
      </w:r>
      <w:r w:rsidRPr="00C10051">
        <w:rPr>
          <w:rFonts w:ascii="Dubai" w:eastAsia="Times New Roman" w:hAnsi="Dubai" w:cs="Dubai"/>
          <w:sz w:val="24"/>
          <w:szCs w:val="24"/>
        </w:rPr>
        <w:t>Smart Tablet PCs</w:t>
      </w:r>
      <w:r w:rsidRPr="00C10051">
        <w:rPr>
          <w:rFonts w:ascii="Dubai" w:eastAsia="Times New Roman" w:hAnsi="Dubai" w:cs="Dubai"/>
          <w:sz w:val="24"/>
          <w:szCs w:val="24"/>
          <w:rtl/>
        </w:rPr>
        <w:t>)</w:t>
      </w:r>
      <w:r w:rsidRPr="00C10051">
        <w:rPr>
          <w:rFonts w:ascii="Dubai" w:eastAsia="Times New Roman" w:hAnsi="Dubai" w:cs="Dubai"/>
          <w:sz w:val="24"/>
          <w:szCs w:val="24"/>
          <w:rtl/>
          <w:lang w:bidi="ar-AE"/>
        </w:rPr>
        <w:t xml:space="preserve"> بحيث يتم تراسل البيانات اولاً بأول من الميدان إلى قواعد البيانات المركز بالمركز</w:t>
      </w:r>
      <w:r w:rsidRPr="00C10051">
        <w:rPr>
          <w:rFonts w:ascii="Dubai" w:eastAsia="Times New Roman" w:hAnsi="Dubai" w:cs="Dubai"/>
          <w:sz w:val="24"/>
          <w:szCs w:val="24"/>
          <w:rtl/>
        </w:rPr>
        <w:t xml:space="preserve">.  وقد بدأت هذه المرحلة </w:t>
      </w:r>
      <w:r w:rsidR="001779F4" w:rsidRPr="006A67C5">
        <w:rPr>
          <w:rFonts w:ascii="Dubai" w:eastAsia="Times New Roman" w:hAnsi="Dubai" w:cs="Dubai" w:hint="cs"/>
          <w:sz w:val="24"/>
          <w:szCs w:val="24"/>
          <w:rtl/>
        </w:rPr>
        <w:t xml:space="preserve">بتاريخ </w:t>
      </w:r>
      <w:r w:rsidR="001779F4" w:rsidRPr="006A67C5">
        <w:rPr>
          <w:rFonts w:ascii="Dubai" w:eastAsia="Times New Roman" w:hAnsi="Dubai" w:cs="Dubai" w:hint="cs"/>
          <w:color w:val="000000"/>
          <w:sz w:val="24"/>
          <w:szCs w:val="24"/>
          <w:rtl/>
        </w:rPr>
        <w:t>11</w:t>
      </w:r>
      <w:r w:rsidR="006A67C5" w:rsidRPr="006A67C5">
        <w:rPr>
          <w:rFonts w:ascii="Dubai" w:eastAsia="Times New Roman" w:hAnsi="Dubai" w:cs="Dubai"/>
          <w:color w:val="000000"/>
          <w:sz w:val="24"/>
          <w:szCs w:val="24"/>
          <w:rtl/>
        </w:rPr>
        <w:t>/9/2016 واستمرت لغاية 9/10/2016.</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3</w:t>
      </w:r>
      <w:r w:rsidRPr="00C10051">
        <w:rPr>
          <w:rFonts w:ascii="Dubai" w:hAnsi="Dubai" w:cs="Dubai"/>
          <w:b/>
          <w:bCs/>
          <w:sz w:val="24"/>
          <w:szCs w:val="24"/>
          <w:rtl/>
          <w:lang w:bidi="ar-JO"/>
        </w:rPr>
        <w:t>.7 التدقيق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كان من أهم الإجراءات التي اتبعت لضمان جودة البيانات والالتزام بعمل الزيارات الميدانية التفقدية والمفاجئة التي قام بها فريق الإشراف بشكل دوري لجميع فرق العمل الميدانية في أماكن تواجدهم حيث تم التأكد من قيام المشرفين بتدقيق كامل للاستمارات المكتملة في موقع العمل، وقيامهم كذلك قبل مغادرة موقع العمل بتعبئة نموذج خاص بهم (نموذج المشرف) لمنشأة من المنشآت التي قام الباحث/الباحثة بتعبئة الاستمارة لها وذلك للتأكد من صحة البيانات المدلى بها. وبعد العودة من الميدان كان المشرفون بالإضافة إلى 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بالإضافة إلى ذلك فقد كان الفريق الفني للمسح الممثل بمركز دبي للإحصاء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lastRenderedPageBreak/>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المنشأة ذات العلاقة مباشرةً وكلما كان ذلك ممكناً.</w:t>
      </w:r>
    </w:p>
    <w:p w:rsidR="00362994" w:rsidRDefault="00362994" w:rsidP="00362994">
      <w:pPr>
        <w:pStyle w:val="ListParagraph"/>
        <w:bidi/>
        <w:spacing w:before="240" w:after="240"/>
        <w:ind w:left="386"/>
        <w:jc w:val="both"/>
        <w:rPr>
          <w:rFonts w:ascii="Dubai" w:hAnsi="Dubai" w:cs="Dubai"/>
          <w:b/>
          <w:bCs/>
          <w:sz w:val="28"/>
          <w:szCs w:val="28"/>
          <w:rtl/>
        </w:rPr>
      </w:pPr>
    </w:p>
    <w:p w:rsidR="00362994" w:rsidRDefault="00362994" w:rsidP="00362994">
      <w:pPr>
        <w:pStyle w:val="ListParagraph"/>
        <w:bidi/>
        <w:spacing w:before="240" w:after="240"/>
        <w:ind w:left="386"/>
        <w:jc w:val="both"/>
        <w:rPr>
          <w:rFonts w:ascii="Dubai" w:hAnsi="Dubai" w:cs="Dubai"/>
          <w:b/>
          <w:bCs/>
          <w:sz w:val="28"/>
          <w:szCs w:val="28"/>
          <w:lang w:bidi="ar-AE"/>
        </w:rPr>
      </w:pPr>
    </w:p>
    <w:p w:rsidR="008C487E" w:rsidRPr="00C10051" w:rsidRDefault="00D010AF" w:rsidP="00362994">
      <w:pPr>
        <w:pStyle w:val="ListParagraph"/>
        <w:numPr>
          <w:ilvl w:val="0"/>
          <w:numId w:val="12"/>
        </w:numPr>
        <w:bidi/>
        <w:spacing w:before="240" w:after="240"/>
        <w:jc w:val="both"/>
        <w:rPr>
          <w:rFonts w:ascii="Dubai" w:hAnsi="Dubai" w:cs="Dubai"/>
          <w:b/>
          <w:bCs/>
          <w:sz w:val="28"/>
          <w:szCs w:val="28"/>
          <w:lang w:bidi="ar-AE"/>
        </w:rPr>
      </w:pPr>
      <w:r w:rsidRPr="00C10051">
        <w:rPr>
          <w:rFonts w:ascii="Dubai" w:hAnsi="Dubai" w:cs="Dubai" w:hint="cs"/>
          <w:b/>
          <w:bCs/>
          <w:sz w:val="28"/>
          <w:szCs w:val="28"/>
          <w:rtl/>
          <w:lang w:bidi="ar-AE"/>
        </w:rPr>
        <w:t>مرحلة تجهيز البيانات</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كان لاستخدام التقنيات الذكية في المسح وتراسل البيانات اولاً بأول من الميدان إلى قواعد البيانات المركزية المخصصة لذلك الأثر الكبير في التأكد من تخزين وحفظ بيانات المنشآت المكتملة بعد جمع البيانات هذا </w:t>
      </w:r>
      <w:r w:rsidRPr="00C10051">
        <w:rPr>
          <w:rFonts w:ascii="Dubai" w:eastAsia="Times New Roman" w:hAnsi="Dubai" w:cs="Dubai" w:hint="cs"/>
          <w:sz w:val="24"/>
          <w:szCs w:val="24"/>
          <w:rtl/>
        </w:rPr>
        <w:t>بالإضافة</w:t>
      </w:r>
      <w:r w:rsidRPr="00C10051">
        <w:rPr>
          <w:rFonts w:ascii="Dubai" w:eastAsia="Times New Roman" w:hAnsi="Dubai" w:cs="Dubai"/>
          <w:sz w:val="24"/>
          <w:szCs w:val="24"/>
          <w:rtl/>
        </w:rPr>
        <w:t xml:space="preserve"> إلى الحصول وبصورة آنية على النسخ الاحتياطية من جميع الأجهزة اللوحية الذكية (</w:t>
      </w:r>
      <w:r w:rsidRPr="00C10051">
        <w:rPr>
          <w:rFonts w:ascii="Dubai" w:eastAsia="Times New Roman" w:hAnsi="Dubai" w:cs="Dubai"/>
          <w:sz w:val="24"/>
          <w:szCs w:val="24"/>
        </w:rPr>
        <w:t>Smart Tablet PCs</w:t>
      </w:r>
      <w:r w:rsidRPr="00C10051">
        <w:rPr>
          <w:rFonts w:ascii="Dubai" w:eastAsia="Times New Roman" w:hAnsi="Dubai" w:cs="Dubai"/>
          <w:sz w:val="24"/>
          <w:szCs w:val="24"/>
          <w:rtl/>
        </w:rPr>
        <w:t>) الخاصة بالباحثين وذلك بعد التأكد من تدقيقها واعتمادها بصورتها النهائية من قبل المشرف. بالإضافة إلى ذلك تم تنظيم وأتمتة سجل خاص يبين تطور سير العمليات المختلفة في جميع مناطق العينة وانسياب بيانات المنشآت المكتملة بين العاملين في مكتب الإشراف.</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1</w:t>
      </w:r>
      <w:r w:rsidRPr="00C10051">
        <w:rPr>
          <w:rFonts w:ascii="Dubai" w:hAnsi="Dubai" w:cs="Dubai"/>
          <w:b/>
          <w:bCs/>
          <w:sz w:val="24"/>
          <w:szCs w:val="24"/>
          <w:rtl/>
          <w:lang w:bidi="ar-JO"/>
        </w:rPr>
        <w:t>.8 التجهيز المكتبي</w:t>
      </w:r>
    </w:p>
    <w:p w:rsidR="00C10051" w:rsidRPr="00C10051" w:rsidRDefault="00C10051" w:rsidP="00050D4D">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أثناء عملية جمع البيانات من الميدان كانت بيانات المنشآت المستكملة والمدققة ميدانياً من قبل المشرفين يتم </w:t>
      </w:r>
      <w:r w:rsidRPr="00C10051">
        <w:rPr>
          <w:rFonts w:ascii="Dubai" w:eastAsia="Times New Roman" w:hAnsi="Dubai" w:cs="Dubai" w:hint="cs"/>
          <w:sz w:val="24"/>
          <w:szCs w:val="24"/>
          <w:rtl/>
        </w:rPr>
        <w:t>الاطلاع</w:t>
      </w:r>
      <w:r w:rsidRPr="00C10051">
        <w:rPr>
          <w:rFonts w:ascii="Dubai" w:eastAsia="Times New Roman" w:hAnsi="Dubai" w:cs="Dubai"/>
          <w:sz w:val="24"/>
          <w:szCs w:val="24"/>
          <w:rtl/>
        </w:rPr>
        <w:t xml:space="preserve"> عليها أولاً بأول من قبل مكتب الإشراف واعتمادها وإرسالها من خلال </w:t>
      </w:r>
      <w:r w:rsidRPr="00C10051">
        <w:rPr>
          <w:rFonts w:ascii="Dubai" w:eastAsia="Times New Roman" w:hAnsi="Dubai" w:cs="Dubai"/>
          <w:sz w:val="24"/>
          <w:szCs w:val="24"/>
          <w:rtl/>
          <w:lang w:bidi="ar-AE"/>
        </w:rPr>
        <w:t xml:space="preserve">أحدث التقنيات الذكية التي تم استخدامها في المسح </w:t>
      </w:r>
      <w:r w:rsidRPr="00C10051">
        <w:rPr>
          <w:rFonts w:ascii="Dubai" w:eastAsia="Times New Roman" w:hAnsi="Dubai" w:cs="Dubai"/>
          <w:sz w:val="24"/>
          <w:szCs w:val="24"/>
          <w:rtl/>
        </w:rPr>
        <w:t xml:space="preserve">إلى القاعدة الرئيسية لبيانات المسح في المركز الرئيسي، حيث باشر فريق التدقيق المكتبي بتدقيق البيانات.  وتم التركيز في هذه المرحلة بصورة خاصة على تدقيق اتساق البيانات واكتمالها لتقليل حجم الخطأ قدر الإمكان.  وبدأت عملية </w:t>
      </w:r>
      <w:r w:rsidRPr="00834DF8">
        <w:rPr>
          <w:rFonts w:ascii="Dubai" w:eastAsia="Times New Roman" w:hAnsi="Dubai" w:cs="Dubai"/>
          <w:sz w:val="24"/>
          <w:szCs w:val="24"/>
          <w:rtl/>
        </w:rPr>
        <w:t>التدقيق المكتبي الآلي للاستمارات</w:t>
      </w:r>
      <w:r w:rsidR="00050D4D">
        <w:rPr>
          <w:rFonts w:ascii="Dubai" w:eastAsia="Times New Roman" w:hAnsi="Dubai" w:cs="Dubai" w:hint="cs"/>
          <w:sz w:val="24"/>
          <w:szCs w:val="24"/>
          <w:rtl/>
        </w:rPr>
        <w:t xml:space="preserve"> </w:t>
      </w:r>
      <w:r w:rsidR="00050D4D">
        <w:rPr>
          <w:rFonts w:ascii="Dubai" w:eastAsia="Times New Roman" w:hAnsi="Dubai" w:cs="Dubai" w:hint="cs"/>
          <w:sz w:val="24"/>
          <w:szCs w:val="24"/>
          <w:rtl/>
          <w:lang w:bidi="ar-AE"/>
        </w:rPr>
        <w:t xml:space="preserve">بتاريخ </w:t>
      </w:r>
      <w:r w:rsidR="00050D4D" w:rsidRPr="00F95C0B">
        <w:rPr>
          <w:rFonts w:ascii="Simplified Arabic" w:eastAsia="Times New Roman" w:hAnsi="Simplified Arabic" w:cs="Simplified Arabic" w:hint="cs"/>
          <w:color w:val="000000"/>
          <w:sz w:val="24"/>
          <w:szCs w:val="24"/>
          <w:rtl/>
        </w:rPr>
        <w:t>1</w:t>
      </w:r>
      <w:r w:rsidR="00050D4D">
        <w:rPr>
          <w:rFonts w:ascii="Simplified Arabic" w:eastAsia="Times New Roman" w:hAnsi="Simplified Arabic" w:cs="Simplified Arabic" w:hint="cs"/>
          <w:color w:val="000000"/>
          <w:sz w:val="24"/>
          <w:szCs w:val="24"/>
          <w:rtl/>
        </w:rPr>
        <w:t>1</w:t>
      </w:r>
      <w:r w:rsidR="00050D4D" w:rsidRPr="00F95C0B">
        <w:rPr>
          <w:rFonts w:ascii="Simplified Arabic" w:eastAsia="Times New Roman" w:hAnsi="Simplified Arabic" w:cs="Simplified Arabic"/>
          <w:color w:val="000000"/>
          <w:sz w:val="24"/>
          <w:szCs w:val="24"/>
          <w:rtl/>
        </w:rPr>
        <w:t>/</w:t>
      </w:r>
      <w:r w:rsidR="00050D4D">
        <w:rPr>
          <w:rFonts w:ascii="Simplified Arabic" w:eastAsia="Times New Roman" w:hAnsi="Simplified Arabic" w:cs="Simplified Arabic" w:hint="cs"/>
          <w:color w:val="000000"/>
          <w:sz w:val="24"/>
          <w:szCs w:val="24"/>
          <w:rtl/>
        </w:rPr>
        <w:t>9</w:t>
      </w:r>
      <w:r w:rsidR="00050D4D" w:rsidRPr="00F95C0B">
        <w:rPr>
          <w:rFonts w:ascii="Simplified Arabic" w:eastAsia="Times New Roman" w:hAnsi="Simplified Arabic" w:cs="Simplified Arabic"/>
          <w:color w:val="000000"/>
          <w:sz w:val="24"/>
          <w:szCs w:val="24"/>
          <w:rtl/>
        </w:rPr>
        <w:t>/</w:t>
      </w:r>
      <w:r w:rsidR="00050D4D">
        <w:rPr>
          <w:rFonts w:ascii="Simplified Arabic" w:eastAsia="Times New Roman" w:hAnsi="Simplified Arabic" w:cs="Simplified Arabic" w:hint="cs"/>
          <w:color w:val="000000"/>
          <w:sz w:val="24"/>
          <w:szCs w:val="24"/>
          <w:rtl/>
        </w:rPr>
        <w:t>2016</w:t>
      </w:r>
      <w:r w:rsidR="00050D4D" w:rsidRPr="00F95C0B">
        <w:rPr>
          <w:rFonts w:ascii="Simplified Arabic" w:eastAsia="Times New Roman" w:hAnsi="Simplified Arabic" w:cs="Simplified Arabic" w:hint="cs"/>
          <w:color w:val="000000"/>
          <w:sz w:val="24"/>
          <w:szCs w:val="24"/>
          <w:rtl/>
        </w:rPr>
        <w:t xml:space="preserve"> واستمرت لغاية </w:t>
      </w:r>
      <w:r w:rsidR="00050D4D">
        <w:rPr>
          <w:rFonts w:ascii="Simplified Arabic" w:eastAsia="Times New Roman" w:hAnsi="Simplified Arabic" w:cs="Simplified Arabic" w:hint="cs"/>
          <w:color w:val="000000"/>
          <w:sz w:val="24"/>
          <w:szCs w:val="24"/>
          <w:rtl/>
        </w:rPr>
        <w:t>9</w:t>
      </w:r>
      <w:r w:rsidR="00050D4D" w:rsidRPr="00F95C0B">
        <w:rPr>
          <w:rFonts w:ascii="Simplified Arabic" w:eastAsia="Times New Roman" w:hAnsi="Simplified Arabic" w:cs="Simplified Arabic" w:hint="cs"/>
          <w:color w:val="000000"/>
          <w:sz w:val="24"/>
          <w:szCs w:val="24"/>
          <w:rtl/>
        </w:rPr>
        <w:t>/</w:t>
      </w:r>
      <w:r w:rsidR="00050D4D">
        <w:rPr>
          <w:rFonts w:ascii="Simplified Arabic" w:eastAsia="Times New Roman" w:hAnsi="Simplified Arabic" w:cs="Simplified Arabic" w:hint="cs"/>
          <w:color w:val="000000"/>
          <w:sz w:val="24"/>
          <w:szCs w:val="24"/>
          <w:rtl/>
        </w:rPr>
        <w:t>10</w:t>
      </w:r>
      <w:r w:rsidR="00050D4D" w:rsidRPr="00F95C0B">
        <w:rPr>
          <w:rFonts w:ascii="Simplified Arabic" w:eastAsia="Times New Roman" w:hAnsi="Simplified Arabic" w:cs="Simplified Arabic" w:hint="cs"/>
          <w:color w:val="000000"/>
          <w:sz w:val="24"/>
          <w:szCs w:val="24"/>
          <w:rtl/>
        </w:rPr>
        <w:t>/</w:t>
      </w:r>
      <w:r w:rsidR="00050D4D">
        <w:rPr>
          <w:rFonts w:ascii="Simplified Arabic" w:eastAsia="Times New Roman" w:hAnsi="Simplified Arabic" w:cs="Simplified Arabic" w:hint="cs"/>
          <w:color w:val="000000"/>
          <w:sz w:val="24"/>
          <w:szCs w:val="24"/>
          <w:rtl/>
        </w:rPr>
        <w:t>2016</w:t>
      </w:r>
      <w:r w:rsidR="00834DF8" w:rsidRPr="00834DF8">
        <w:rPr>
          <w:rFonts w:ascii="Dubai" w:eastAsia="Times New Roman" w:hAnsi="Dubai" w:cs="Dubai"/>
          <w:color w:val="000000"/>
          <w:sz w:val="24"/>
          <w:szCs w:val="24"/>
          <w:rtl/>
        </w:rPr>
        <w:t>.</w:t>
      </w:r>
      <w:r w:rsidRPr="00834DF8">
        <w:rPr>
          <w:rFonts w:ascii="Dubai" w:eastAsia="Times New Roman" w:hAnsi="Dubai" w:cs="Dubai"/>
          <w:sz w:val="24"/>
          <w:szCs w:val="24"/>
          <w:rtl/>
        </w:rPr>
        <w:t xml:space="preserve"> وذلك بصورة متداخلة مع مرحلة العمل الميداني.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بالإضافة إلى ذلك فقد تم اختيار مجموعة متخصصة من العاملين بالمركز والمسح وتحت إشراف الفريق الفني للمسح للقيام بمراجعة نهائية للبيانات المدققة بغية تقليل حجم الأخطاء إلى أدنى حد ممكن.</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2</w:t>
      </w:r>
      <w:r w:rsidRPr="00C10051">
        <w:rPr>
          <w:rFonts w:ascii="Dubai" w:hAnsi="Dubai" w:cs="Dubai"/>
          <w:b/>
          <w:bCs/>
          <w:sz w:val="24"/>
          <w:szCs w:val="24"/>
          <w:rtl/>
          <w:lang w:bidi="ar-JO"/>
        </w:rPr>
        <w:t>.8 التجهيز الالكتروني</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rPr>
        <w:t xml:space="preserve">قام مبرمج الدراسة بعملية التجهيز الالكتروني كما قام بتدريب مجموعة المدققين على كيفية استخدام برنامج الاستمارة في عملية التدقيق المعد مسبقاً لهذا الغرض.  حيث تم استغلال الأجهزة المتاحة بأعلى كفاءة ممكنة لتسريع عملية التدقيق.  كما تم إتاحة البيانات بحيث يمكن إجراء التدقيق الآلي الفوري عليها من خلال شاشات العرض حيث تم التركيز على اكتمال البيانات وفيما إذا كانت القيمة مدخلة وتقع ضمن المدى الصحيح.  كما تم التأكد من تطبيق قواعد الاتساق للتأكد من أن البيانات المدخلة متسقة مع بعضها البعض ومنطقية حسب </w:t>
      </w:r>
      <w:r w:rsidRPr="00C10051">
        <w:rPr>
          <w:rFonts w:ascii="Dubai" w:eastAsia="Times New Roman" w:hAnsi="Dubai" w:cs="Dubai"/>
          <w:sz w:val="24"/>
          <w:szCs w:val="24"/>
          <w:rtl/>
        </w:rPr>
        <w:lastRenderedPageBreak/>
        <w:t>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وكذلك من قبل المختصين من هيئة تنظيم الاتصالات من حيث الاكتمال والمدى والمنطقية والاتساق.  على أثر ذلك، طبقت بعض القواعد المباشرة على بعض الأسئلة وتمت مراجعة البيانات وقبولها بشكل نهائي، كما تم تصحيح البعض منها.  بعد ذلك تم تبويب بعض النتائج بحسب جداول هيكلية مقترحة مسبقاً ودققت الجداول المستخرجة من حيث الاتساق الداخلي للبيانات في الجداول الواحد والاتساق الخارجي بين الجداول المختلفة ذات العلاقة.</w:t>
      </w:r>
    </w:p>
    <w:p w:rsidR="00C10051" w:rsidRPr="00C10051" w:rsidRDefault="00C10051" w:rsidP="00C10051">
      <w:pPr>
        <w:bidi/>
        <w:spacing w:before="160" w:after="120" w:line="360" w:lineRule="atLeast"/>
        <w:jc w:val="both"/>
        <w:rPr>
          <w:rFonts w:ascii="Dubai" w:hAnsi="Dubai" w:cs="Dubai"/>
          <w:b/>
          <w:bCs/>
          <w:sz w:val="24"/>
          <w:szCs w:val="24"/>
          <w:rtl/>
          <w:lang w:bidi="ar-JO"/>
        </w:rPr>
      </w:pPr>
      <w:r>
        <w:rPr>
          <w:rFonts w:ascii="Dubai" w:hAnsi="Dubai" w:cs="Dubai"/>
          <w:b/>
          <w:bCs/>
          <w:sz w:val="24"/>
          <w:szCs w:val="24"/>
          <w:lang w:bidi="ar-JO"/>
        </w:rPr>
        <w:t>3</w:t>
      </w:r>
      <w:r w:rsidRPr="00C10051">
        <w:rPr>
          <w:rFonts w:ascii="Dubai" w:hAnsi="Dubai" w:cs="Dubai"/>
          <w:b/>
          <w:bCs/>
          <w:sz w:val="24"/>
          <w:szCs w:val="24"/>
          <w:rtl/>
          <w:lang w:bidi="ar-JO"/>
        </w:rPr>
        <w:t>.8 عرض ونشر النتائج</w:t>
      </w:r>
    </w:p>
    <w:p w:rsidR="00C10051" w:rsidRPr="00C10051" w:rsidRDefault="00C10051" w:rsidP="00C10051">
      <w:pPr>
        <w:bidi/>
        <w:spacing w:before="160" w:after="120" w:line="360" w:lineRule="atLeast"/>
        <w:jc w:val="both"/>
        <w:rPr>
          <w:rFonts w:ascii="Dubai" w:eastAsia="Times New Roman" w:hAnsi="Dubai" w:cs="Dubai"/>
          <w:sz w:val="24"/>
          <w:szCs w:val="24"/>
          <w:rtl/>
        </w:rPr>
      </w:pPr>
      <w:r w:rsidRPr="00C10051">
        <w:rPr>
          <w:rFonts w:ascii="Dubai" w:eastAsia="Times New Roman" w:hAnsi="Dubai" w:cs="Dubai"/>
          <w:sz w:val="24"/>
          <w:szCs w:val="24"/>
          <w:rtl/>
          <w:lang w:bidi="ar-AE"/>
        </w:rPr>
        <w:t xml:space="preserve">تم الاتفاق مع هيئة تنظيم الاتصالات على خطة جدولة النتائج وأن يتم عرض نتائج المسح من خلال النظام الإحصائي الذكي لإمارة دبي المتوافر لدى مركز دبي للإحصاء عبر نظامي الإحصاء التفاعلي والمؤشرات الإحصائية وكذلك من خلال نشرة متخصصة تستعرض النتائج الرئيسية للمسح وكذلك من خلال تقرير تحليلي مفصل لنتائج المسح النهائية يتضمن كافة الجداول المتعلقة بخصائص </w:t>
      </w:r>
      <w:r>
        <w:rPr>
          <w:rFonts w:ascii="Dubai" w:eastAsia="Times New Roman" w:hAnsi="Dubai" w:cs="Dubai"/>
          <w:sz w:val="24"/>
          <w:szCs w:val="24"/>
          <w:rtl/>
          <w:lang w:bidi="ar-AE"/>
        </w:rPr>
        <w:t>المنش</w:t>
      </w:r>
      <w:r>
        <w:rPr>
          <w:rFonts w:ascii="Dubai" w:eastAsia="Times New Roman" w:hAnsi="Dubai" w:cs="Dubai" w:hint="cs"/>
          <w:sz w:val="24"/>
          <w:szCs w:val="24"/>
          <w:rtl/>
          <w:lang w:bidi="ar-AE"/>
        </w:rPr>
        <w:t>آ</w:t>
      </w:r>
      <w:r w:rsidRPr="00C10051">
        <w:rPr>
          <w:rFonts w:ascii="Dubai" w:eastAsia="Times New Roman" w:hAnsi="Dubai" w:cs="Dubai"/>
          <w:sz w:val="24"/>
          <w:szCs w:val="24"/>
          <w:rtl/>
          <w:lang w:bidi="ar-AE"/>
        </w:rPr>
        <w:t>ت وجميع الأقسام الرئيسية بالاستمارة. ويتم نشر تلك المخرجات بعدة طرق من أهمها:</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lang w:bidi="ar-AE"/>
        </w:rPr>
        <w:t>الكترونياً من خلال الموقع الالكتروني لمركز دبي للإحصاء ولهيئة تنظيم الاتصالات.</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lang w:bidi="ar-AE"/>
        </w:rPr>
        <w:t>النظام الإحصائي الذكي لإمارة دبي.</w:t>
      </w:r>
    </w:p>
    <w:p w:rsidR="00C10051" w:rsidRPr="00C10051" w:rsidRDefault="00C10051" w:rsidP="00C10051">
      <w:pPr>
        <w:pStyle w:val="ListParagraph"/>
        <w:numPr>
          <w:ilvl w:val="0"/>
          <w:numId w:val="21"/>
        </w:numPr>
        <w:tabs>
          <w:tab w:val="num" w:pos="566"/>
        </w:tabs>
        <w:bidi/>
        <w:spacing w:after="120" w:line="240" w:lineRule="auto"/>
        <w:jc w:val="both"/>
        <w:rPr>
          <w:rFonts w:ascii="Dubai" w:eastAsia="Times New Roman" w:hAnsi="Dubai" w:cs="Dubai"/>
          <w:sz w:val="24"/>
          <w:szCs w:val="24"/>
          <w:rtl/>
        </w:rPr>
      </w:pPr>
      <w:r w:rsidRPr="00C10051">
        <w:rPr>
          <w:rFonts w:ascii="Dubai" w:eastAsia="Times New Roman" w:hAnsi="Dubai" w:cs="Dubai"/>
          <w:sz w:val="24"/>
          <w:szCs w:val="24"/>
          <w:rtl/>
        </w:rPr>
        <w:t>ملخصات تحليلية "موجز سياسات" لأهم نتائج ومؤشرات المسح.</w:t>
      </w:r>
    </w:p>
    <w:p w:rsidR="00362994" w:rsidRPr="00362994" w:rsidRDefault="00362994" w:rsidP="00362994">
      <w:pPr>
        <w:bidi/>
        <w:spacing w:before="240" w:after="240"/>
        <w:jc w:val="both"/>
        <w:rPr>
          <w:rFonts w:ascii="Dubai" w:hAnsi="Dubai" w:cs="Dubai"/>
          <w:b/>
          <w:bCs/>
          <w:color w:val="FF0000"/>
          <w:sz w:val="28"/>
          <w:szCs w:val="28"/>
          <w:rtl/>
        </w:rPr>
      </w:pPr>
    </w:p>
    <w:p w:rsidR="008C487E" w:rsidRPr="00C10051" w:rsidRDefault="00D010AF" w:rsidP="00362994">
      <w:pPr>
        <w:pStyle w:val="ListParagraph"/>
        <w:numPr>
          <w:ilvl w:val="0"/>
          <w:numId w:val="12"/>
        </w:numPr>
        <w:bidi/>
        <w:spacing w:after="200" w:line="240" w:lineRule="auto"/>
        <w:jc w:val="both"/>
        <w:rPr>
          <w:rFonts w:ascii="Dubai" w:hAnsi="Dubai" w:cs="Dubai"/>
          <w:b/>
          <w:bCs/>
          <w:sz w:val="28"/>
          <w:szCs w:val="28"/>
          <w:lang w:bidi="ar-AE"/>
        </w:rPr>
      </w:pPr>
      <w:r w:rsidRPr="00C10051">
        <w:rPr>
          <w:rFonts w:ascii="Dubai" w:hAnsi="Dubai" w:cs="Dubai"/>
          <w:b/>
          <w:bCs/>
          <w:sz w:val="28"/>
          <w:szCs w:val="28"/>
          <w:rtl/>
          <w:lang w:bidi="ar-AE"/>
        </w:rPr>
        <w:t>التعاريف الرئيسية</w:t>
      </w:r>
    </w:p>
    <w:p w:rsidR="00362994" w:rsidRPr="00C10051" w:rsidRDefault="00362994" w:rsidP="00C10051">
      <w:pPr>
        <w:pStyle w:val="ListParagraph"/>
        <w:jc w:val="right"/>
        <w:rPr>
          <w:rFonts w:ascii="Dubai" w:hAnsi="Dubai" w:cs="Dubai"/>
          <w:b/>
          <w:bCs/>
          <w:sz w:val="28"/>
          <w:szCs w:val="28"/>
          <w:rtl/>
          <w:lang w:bidi="ar-AE"/>
        </w:rPr>
      </w:pPr>
    </w:p>
    <w:p w:rsidR="00050D4D" w:rsidRPr="00050D4D" w:rsidRDefault="00050D4D" w:rsidP="00050D4D">
      <w:pPr>
        <w:bidi/>
        <w:spacing w:before="160" w:after="120" w:line="360" w:lineRule="atLeast"/>
        <w:jc w:val="both"/>
        <w:rPr>
          <w:rFonts w:ascii="Dubai" w:eastAsia="Times New Roman" w:hAnsi="Dubai" w:cs="Dubai"/>
          <w:color w:val="000000"/>
          <w:sz w:val="24"/>
          <w:szCs w:val="24"/>
          <w:rtl/>
          <w:lang w:bidi="ar-AE"/>
        </w:rPr>
      </w:pPr>
      <w:r w:rsidRPr="00050D4D">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في كافة أقسام الاستمارة وبحسب ما هو متعارف عليه في مركز دبي للإحصاء مع إجراء بعض التعديلات الطفيفة لتلائم الظروف المحلية، أما فيما يتعلق بالأقسام الأخرى في الاستمارة ونظراً لطبيعة وخصوصية المسح فقد تم اعتماد التعاريف والتصانيف الواردة من قبل هيئة تنظيم الاتصالات والمستندة أصلاً على دليل</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قياس</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مؤشرات</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تكنولوجيا</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المعلومات</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والاتصالات الصادرة عن منظمة اللجنة</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الاقتصادية</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والاجتماعية</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لغربي</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آسيا(الإسكوا). وفيما يلي أهم التعاريف المستخدمة في المسح:</w:t>
      </w:r>
    </w:p>
    <w:p w:rsidR="00050D4D" w:rsidRPr="00050D4D" w:rsidRDefault="00050D4D" w:rsidP="00050D4D">
      <w:pPr>
        <w:bidi/>
        <w:spacing w:before="160" w:after="120" w:line="360" w:lineRule="atLeast"/>
        <w:jc w:val="both"/>
        <w:rPr>
          <w:rFonts w:ascii="Dubai" w:eastAsia="Times New Roman" w:hAnsi="Dubai" w:cs="Dubai"/>
          <w:b/>
          <w:bCs/>
          <w:color w:val="808080" w:themeColor="background1" w:themeShade="80"/>
          <w:sz w:val="24"/>
          <w:szCs w:val="24"/>
          <w:u w:val="single"/>
          <w:rtl/>
          <w:lang w:bidi="ar-AE"/>
        </w:rPr>
      </w:pPr>
    </w:p>
    <w:p w:rsidR="00050D4D" w:rsidRPr="00050D4D" w:rsidRDefault="00050D4D" w:rsidP="00050D4D">
      <w:pPr>
        <w:bidi/>
        <w:spacing w:before="160" w:after="120" w:line="360" w:lineRule="atLeast"/>
        <w:jc w:val="both"/>
        <w:rPr>
          <w:rFonts w:ascii="Dubai" w:eastAsia="Times New Roman" w:hAnsi="Dubai" w:cs="Dubai"/>
          <w:color w:val="000000"/>
          <w:sz w:val="24"/>
          <w:szCs w:val="24"/>
          <w:rtl/>
          <w:lang w:bidi="ar-AE"/>
        </w:rPr>
      </w:pPr>
      <w:r w:rsidRPr="00050D4D">
        <w:rPr>
          <w:rFonts w:ascii="Dubai" w:eastAsia="Times New Roman" w:hAnsi="Dubai" w:cs="Dubai"/>
          <w:b/>
          <w:bCs/>
          <w:color w:val="808080" w:themeColor="background1" w:themeShade="80"/>
          <w:sz w:val="24"/>
          <w:szCs w:val="24"/>
          <w:u w:val="single"/>
          <w:rtl/>
          <w:lang w:bidi="ar-AE"/>
        </w:rPr>
        <w:lastRenderedPageBreak/>
        <w:t>الأسرة المعيشية:</w:t>
      </w:r>
      <w:r w:rsidRPr="00050D4D">
        <w:rPr>
          <w:rFonts w:ascii="Dubai" w:eastAsia="Times New Roman" w:hAnsi="Dubai" w:cs="Dubai"/>
          <w:color w:val="000000"/>
          <w:sz w:val="24"/>
          <w:szCs w:val="24"/>
          <w:rtl/>
          <w:lang w:bidi="ar-AE"/>
        </w:rPr>
        <w:t xml:space="preserve"> هي فرد أو أكثر يشـتركون معاً في المسكن والمأكل أو قد يشتركون بالمسكن فقط، وقد تربطهم صلة قرابة، ويكون لها في هذه الحالة رب أسرة، أو لا تربطهم صلة قرابة، وبالتالي لا يكون لها رب أسرة في حالة الأسر </w:t>
      </w:r>
      <w:r w:rsidR="000D4EFA" w:rsidRPr="00050D4D">
        <w:rPr>
          <w:rFonts w:ascii="Dubai" w:eastAsia="Times New Roman" w:hAnsi="Dubai" w:cs="Dubai" w:hint="cs"/>
          <w:color w:val="000000"/>
          <w:sz w:val="24"/>
          <w:szCs w:val="24"/>
          <w:rtl/>
          <w:lang w:bidi="ar-AE"/>
        </w:rPr>
        <w:t>الجماعية.</w:t>
      </w:r>
      <w:r w:rsidRPr="00050D4D">
        <w:rPr>
          <w:rFonts w:ascii="Dubai" w:eastAsia="Times New Roman" w:hAnsi="Dubai" w:cs="Dubai"/>
          <w:color w:val="000000"/>
          <w:sz w:val="24"/>
          <w:szCs w:val="24"/>
          <w:rtl/>
          <w:lang w:bidi="ar-AE"/>
        </w:rPr>
        <w:t xml:space="preserve"> ونظراً لتنوع الظروف الاجتماعية وأثر الهجرة الخارجية على مكونات الأسر في إمارة دبي فقد تم تصنيف الأسر إلى ثلاثة أنواع بالإضافة إلى أفراد تجمعات العمال وهي:</w:t>
      </w:r>
    </w:p>
    <w:p w:rsidR="00050D4D" w:rsidRPr="00050D4D" w:rsidRDefault="00050D4D" w:rsidP="00050D4D">
      <w:pPr>
        <w:pStyle w:val="ListParagraph"/>
        <w:numPr>
          <w:ilvl w:val="0"/>
          <w:numId w:val="36"/>
        </w:numPr>
        <w:bidi/>
        <w:jc w:val="both"/>
        <w:rPr>
          <w:rFonts w:ascii="Dubai" w:hAnsi="Dubai" w:cs="Dubai"/>
          <w:bCs/>
          <w:sz w:val="26"/>
          <w:szCs w:val="26"/>
        </w:rPr>
      </w:pPr>
      <w:r w:rsidRPr="00050D4D">
        <w:rPr>
          <w:rFonts w:ascii="Dubai" w:hAnsi="Dubai" w:cs="Dubai"/>
          <w:bCs/>
          <w:sz w:val="26"/>
          <w:szCs w:val="26"/>
          <w:rtl/>
        </w:rPr>
        <w:t>الأسرة الإماراتية</w:t>
      </w:r>
    </w:p>
    <w:p w:rsidR="00050D4D" w:rsidRPr="00050D4D" w:rsidRDefault="00050D4D" w:rsidP="00050D4D">
      <w:pPr>
        <w:pStyle w:val="ListParagraph"/>
        <w:numPr>
          <w:ilvl w:val="0"/>
          <w:numId w:val="36"/>
        </w:numPr>
        <w:bidi/>
        <w:jc w:val="both"/>
        <w:rPr>
          <w:rFonts w:ascii="Dubai" w:hAnsi="Dubai" w:cs="Dubai"/>
          <w:bCs/>
          <w:sz w:val="26"/>
          <w:szCs w:val="26"/>
        </w:rPr>
      </w:pPr>
      <w:r w:rsidRPr="00050D4D">
        <w:rPr>
          <w:rFonts w:ascii="Dubai" w:hAnsi="Dubai" w:cs="Dubai"/>
          <w:bCs/>
          <w:sz w:val="26"/>
          <w:szCs w:val="26"/>
          <w:rtl/>
        </w:rPr>
        <w:t>الأسرة غير الإماراتية</w:t>
      </w:r>
    </w:p>
    <w:p w:rsidR="00050D4D" w:rsidRPr="00050D4D" w:rsidRDefault="00050D4D" w:rsidP="00050D4D">
      <w:pPr>
        <w:pStyle w:val="ListParagraph"/>
        <w:numPr>
          <w:ilvl w:val="0"/>
          <w:numId w:val="36"/>
        </w:numPr>
        <w:bidi/>
        <w:jc w:val="both"/>
        <w:rPr>
          <w:rFonts w:ascii="Dubai" w:hAnsi="Dubai" w:cs="Dubai"/>
          <w:bCs/>
          <w:sz w:val="26"/>
          <w:szCs w:val="26"/>
        </w:rPr>
      </w:pPr>
      <w:r w:rsidRPr="00050D4D">
        <w:rPr>
          <w:rFonts w:ascii="Dubai" w:hAnsi="Dubai" w:cs="Dubai"/>
          <w:bCs/>
          <w:sz w:val="26"/>
          <w:szCs w:val="26"/>
          <w:rtl/>
        </w:rPr>
        <w:t>الأسرة الجماعية</w:t>
      </w:r>
    </w:p>
    <w:p w:rsidR="00050D4D" w:rsidRPr="00050D4D" w:rsidRDefault="00050D4D" w:rsidP="00050D4D">
      <w:pPr>
        <w:tabs>
          <w:tab w:val="left" w:pos="515"/>
        </w:tabs>
        <w:bidi/>
        <w:spacing w:before="120" w:after="120" w:line="460" w:lineRule="exact"/>
        <w:jc w:val="both"/>
        <w:rPr>
          <w:rFonts w:ascii="Dubai" w:eastAsia="Times New Roman" w:hAnsi="Dubai" w:cs="Dubai"/>
          <w:color w:val="000000"/>
          <w:sz w:val="24"/>
          <w:szCs w:val="24"/>
          <w:rtl/>
          <w:lang w:bidi="ar-AE"/>
        </w:rPr>
      </w:pPr>
      <w:r w:rsidRPr="00050D4D">
        <w:rPr>
          <w:rFonts w:ascii="Dubai" w:eastAsia="Times New Roman" w:hAnsi="Dubai" w:cs="Dubai"/>
          <w:b/>
          <w:bCs/>
          <w:color w:val="808080" w:themeColor="background1" w:themeShade="80"/>
          <w:sz w:val="24"/>
          <w:szCs w:val="24"/>
          <w:u w:val="single"/>
          <w:rtl/>
          <w:lang w:bidi="ar-AE"/>
        </w:rPr>
        <w:t xml:space="preserve">الأسرة الإماراتية: </w:t>
      </w:r>
      <w:r w:rsidRPr="00050D4D">
        <w:rPr>
          <w:rFonts w:ascii="Dubai" w:eastAsia="Times New Roman" w:hAnsi="Dubai" w:cs="Dubai"/>
          <w:color w:val="000000"/>
          <w:sz w:val="24"/>
          <w:szCs w:val="24"/>
          <w:rtl/>
          <w:lang w:bidi="ar-AE"/>
        </w:rPr>
        <w:t>هي فرد أو أكثر من مواطني دولة الإمارات العربية المتحدة يشتركون معاً في المسـكن والمأكل، وتربط معظمهم صلة قرابة، ويكون لهم رب أسرة بالغا راشدا يتفق عليه فيما بينهم.</w:t>
      </w:r>
    </w:p>
    <w:p w:rsidR="00050D4D" w:rsidRPr="00050D4D" w:rsidRDefault="00050D4D" w:rsidP="00050D4D">
      <w:pPr>
        <w:tabs>
          <w:tab w:val="left" w:pos="515"/>
        </w:tabs>
        <w:bidi/>
        <w:spacing w:before="120" w:after="120" w:line="460" w:lineRule="exact"/>
        <w:jc w:val="both"/>
        <w:rPr>
          <w:rFonts w:ascii="Dubai" w:eastAsia="Times New Roman" w:hAnsi="Dubai" w:cs="Dubai"/>
          <w:color w:val="000000"/>
          <w:sz w:val="24"/>
          <w:szCs w:val="24"/>
          <w:rtl/>
          <w:lang w:bidi="ar-AE"/>
        </w:rPr>
      </w:pPr>
      <w:r w:rsidRPr="00050D4D">
        <w:rPr>
          <w:rFonts w:ascii="Dubai" w:eastAsia="Times New Roman" w:hAnsi="Dubai" w:cs="Dubai"/>
          <w:b/>
          <w:bCs/>
          <w:color w:val="808080" w:themeColor="background1" w:themeShade="80"/>
          <w:sz w:val="24"/>
          <w:szCs w:val="24"/>
          <w:u w:val="single"/>
          <w:rtl/>
          <w:lang w:bidi="ar-AE"/>
        </w:rPr>
        <w:t>الأسر غير الإماراتية:</w:t>
      </w:r>
      <w:r w:rsidRPr="00050D4D">
        <w:rPr>
          <w:rFonts w:ascii="Dubai" w:eastAsia="Times New Roman" w:hAnsi="Dubai" w:cs="Dubai"/>
          <w:color w:val="000000"/>
          <w:sz w:val="24"/>
          <w:szCs w:val="24"/>
          <w:rtl/>
          <w:lang w:bidi="ar-AE"/>
        </w:rPr>
        <w:t xml:space="preserve"> هي فرد أو أكثر من غير مواطني دولة الإمارات العربية المتحدة يشتركون معاً في المسكن والمأكل، وتربط معظمهم صلة قرابة، ويكون لهم رب أسرة بالغا راشدا يتفق عليه فيما بينهم. وتعتبر الأسرة غير </w:t>
      </w:r>
      <w:r w:rsidRPr="00050D4D">
        <w:rPr>
          <w:rFonts w:ascii="Dubai" w:eastAsia="Times New Roman" w:hAnsi="Dubai" w:cs="Dubai" w:hint="cs"/>
          <w:color w:val="000000"/>
          <w:sz w:val="24"/>
          <w:szCs w:val="24"/>
          <w:rtl/>
          <w:lang w:bidi="ar-AE"/>
        </w:rPr>
        <w:t>إماراتية إذ</w:t>
      </w:r>
      <w:r w:rsidRPr="00050D4D">
        <w:rPr>
          <w:rFonts w:ascii="Dubai" w:eastAsia="Times New Roman" w:hAnsi="Dubai" w:cs="Dubai" w:hint="eastAsia"/>
          <w:color w:val="000000"/>
          <w:sz w:val="24"/>
          <w:szCs w:val="24"/>
          <w:rtl/>
          <w:lang w:bidi="ar-AE"/>
        </w:rPr>
        <w:t>ا</w:t>
      </w:r>
      <w:r w:rsidRPr="00050D4D">
        <w:rPr>
          <w:rFonts w:ascii="Dubai" w:eastAsia="Times New Roman" w:hAnsi="Dubai" w:cs="Dubai"/>
          <w:color w:val="000000"/>
          <w:sz w:val="24"/>
          <w:szCs w:val="24"/>
          <w:rtl/>
          <w:lang w:bidi="ar-AE"/>
        </w:rPr>
        <w:t xml:space="preserve"> كان رب الأسرة غير إماراتي والزوجة غير إماراتية حتى ولو كان لدى الزوجة أولاد إماراتيون من زواج سابق.</w:t>
      </w:r>
    </w:p>
    <w:p w:rsidR="00050D4D" w:rsidRPr="00050D4D" w:rsidRDefault="00050D4D" w:rsidP="00050D4D">
      <w:pPr>
        <w:tabs>
          <w:tab w:val="left" w:pos="515"/>
        </w:tabs>
        <w:bidi/>
        <w:spacing w:before="120" w:after="120" w:line="460" w:lineRule="exact"/>
        <w:jc w:val="both"/>
        <w:rPr>
          <w:rFonts w:ascii="Dubai" w:eastAsia="Times New Roman" w:hAnsi="Dubai" w:cs="Dubai"/>
          <w:color w:val="000000"/>
          <w:sz w:val="24"/>
          <w:szCs w:val="24"/>
          <w:rtl/>
          <w:lang w:bidi="ar-AE"/>
        </w:rPr>
      </w:pPr>
      <w:r w:rsidRPr="00050D4D">
        <w:rPr>
          <w:rFonts w:ascii="Dubai" w:eastAsia="Times New Roman" w:hAnsi="Dubai" w:cs="Dubai"/>
          <w:b/>
          <w:bCs/>
          <w:color w:val="808080" w:themeColor="background1" w:themeShade="80"/>
          <w:sz w:val="24"/>
          <w:szCs w:val="24"/>
          <w:u w:val="single"/>
          <w:rtl/>
          <w:lang w:bidi="ar-AE"/>
        </w:rPr>
        <w:t>الأسر الجماعية:</w:t>
      </w:r>
      <w:r w:rsidRPr="00050D4D">
        <w:rPr>
          <w:rFonts w:ascii="Dubai" w:eastAsia="Times New Roman" w:hAnsi="Dubai" w:cs="Dubai"/>
          <w:color w:val="000000"/>
          <w:sz w:val="24"/>
          <w:szCs w:val="24"/>
          <w:rtl/>
          <w:lang w:bidi="ar-AE"/>
        </w:rPr>
        <w:t xml:space="preserve"> هي مجموعة من الأفراد </w:t>
      </w:r>
      <w:r w:rsidR="000D4EFA" w:rsidRPr="00050D4D">
        <w:rPr>
          <w:rFonts w:ascii="Dubai" w:eastAsia="Times New Roman" w:hAnsi="Dubai" w:cs="Dubai" w:hint="cs"/>
          <w:color w:val="000000"/>
          <w:sz w:val="24"/>
          <w:szCs w:val="24"/>
          <w:rtl/>
          <w:lang w:bidi="ar-AE"/>
        </w:rPr>
        <w:t>(2</w:t>
      </w:r>
      <w:r w:rsidRPr="00050D4D">
        <w:rPr>
          <w:rFonts w:ascii="Dubai" w:eastAsia="Times New Roman" w:hAnsi="Dubai" w:cs="Dubai"/>
          <w:color w:val="000000"/>
          <w:sz w:val="24"/>
          <w:szCs w:val="24"/>
          <w:rtl/>
          <w:lang w:bidi="ar-AE"/>
        </w:rPr>
        <w:t xml:space="preserve"> </w:t>
      </w:r>
      <w:r w:rsidR="000D4EFA" w:rsidRPr="00050D4D">
        <w:rPr>
          <w:rFonts w:ascii="Dubai" w:eastAsia="Times New Roman" w:hAnsi="Dubai" w:cs="Dubai" w:hint="cs"/>
          <w:color w:val="000000"/>
          <w:sz w:val="24"/>
          <w:szCs w:val="24"/>
          <w:rtl/>
          <w:lang w:bidi="ar-AE"/>
        </w:rPr>
        <w:t>فأكثر)</w:t>
      </w:r>
      <w:r w:rsidRPr="00050D4D">
        <w:rPr>
          <w:rFonts w:ascii="Dubai" w:eastAsia="Times New Roman" w:hAnsi="Dubai" w:cs="Dubai"/>
          <w:color w:val="000000"/>
          <w:sz w:val="24"/>
          <w:szCs w:val="24"/>
          <w:rtl/>
          <w:lang w:bidi="ar-AE"/>
        </w:rPr>
        <w:t xml:space="preserve"> بصرف النظر عن جنسياتهم، يشتركون معاً في المسكن، وقد يشتركون في المأكل، ولا تربطهم صلة قرابة عادة، وليس لها رب </w:t>
      </w:r>
      <w:r w:rsidR="000D4EFA" w:rsidRPr="00050D4D">
        <w:rPr>
          <w:rFonts w:ascii="Dubai" w:eastAsia="Times New Roman" w:hAnsi="Dubai" w:cs="Dubai" w:hint="cs"/>
          <w:color w:val="000000"/>
          <w:sz w:val="24"/>
          <w:szCs w:val="24"/>
          <w:rtl/>
          <w:lang w:bidi="ar-AE"/>
        </w:rPr>
        <w:t>أسرة وهي</w:t>
      </w:r>
      <w:r w:rsidRPr="00050D4D">
        <w:rPr>
          <w:rFonts w:ascii="Dubai" w:eastAsia="Times New Roman" w:hAnsi="Dubai" w:cs="Dubai"/>
          <w:color w:val="000000"/>
          <w:sz w:val="24"/>
          <w:szCs w:val="24"/>
          <w:rtl/>
          <w:lang w:bidi="ar-AE"/>
        </w:rPr>
        <w:t xml:space="preserve"> غالباً ما تكون من جنس واحد ذكور أو إناث.</w:t>
      </w:r>
    </w:p>
    <w:p w:rsidR="00050D4D" w:rsidRPr="00050D4D" w:rsidRDefault="00050D4D" w:rsidP="00050D4D">
      <w:pPr>
        <w:bidi/>
        <w:spacing w:before="160" w:after="120" w:line="360" w:lineRule="atLeast"/>
        <w:jc w:val="both"/>
        <w:rPr>
          <w:rFonts w:ascii="Dubai" w:hAnsi="Dubai" w:cs="Dubai"/>
          <w:b/>
          <w:bCs/>
          <w:color w:val="808080"/>
          <w:sz w:val="26"/>
          <w:szCs w:val="26"/>
          <w:u w:val="single"/>
          <w:rtl/>
          <w:lang w:bidi="ar-JO"/>
        </w:rPr>
      </w:pPr>
      <w:r w:rsidRPr="00050D4D">
        <w:rPr>
          <w:rFonts w:ascii="Dubai" w:hAnsi="Dubai" w:cs="Dubai"/>
          <w:b/>
          <w:bCs/>
          <w:color w:val="808080"/>
          <w:sz w:val="26"/>
          <w:szCs w:val="26"/>
          <w:u w:val="single"/>
          <w:rtl/>
          <w:lang w:bidi="ar-JO"/>
        </w:rPr>
        <w:t xml:space="preserve">القطاع: </w:t>
      </w:r>
      <w:r w:rsidRPr="00050D4D">
        <w:rPr>
          <w:rFonts w:ascii="Dubai" w:hAnsi="Dubai" w:cs="Dubai"/>
          <w:b/>
          <w:sz w:val="26"/>
          <w:szCs w:val="26"/>
          <w:rtl/>
          <w:lang w:bidi="ar-AE"/>
        </w:rPr>
        <w:t>هو تقسيم تخطيطي يحدد بالطرق الرئيسية أو</w:t>
      </w:r>
      <w:r>
        <w:rPr>
          <w:rFonts w:ascii="Dubai" w:hAnsi="Dubai" w:cs="Dubai"/>
          <w:b/>
          <w:sz w:val="26"/>
          <w:szCs w:val="26"/>
          <w:lang w:bidi="ar-AE"/>
        </w:rPr>
        <w:t xml:space="preserve"> </w:t>
      </w:r>
      <w:r w:rsidRPr="00050D4D">
        <w:rPr>
          <w:rFonts w:ascii="Dubai" w:hAnsi="Dubai" w:cs="Dubai"/>
          <w:b/>
          <w:sz w:val="26"/>
          <w:szCs w:val="26"/>
          <w:rtl/>
          <w:lang w:bidi="ar-AE"/>
        </w:rPr>
        <w:t xml:space="preserve">المعالم الطبيعية ويشمل عدة مناطق تخطيطية وتقسم إمارة دبي إلى </w:t>
      </w:r>
      <w:r w:rsidRPr="00050D4D">
        <w:rPr>
          <w:rFonts w:ascii="Dubai" w:hAnsi="Dubai" w:cs="Dubai" w:hint="cs"/>
          <w:b/>
          <w:sz w:val="26"/>
          <w:szCs w:val="26"/>
          <w:rtl/>
          <w:lang w:bidi="ar-AE"/>
        </w:rPr>
        <w:t>(9)</w:t>
      </w:r>
      <w:r w:rsidRPr="00050D4D">
        <w:rPr>
          <w:rFonts w:ascii="Dubai" w:hAnsi="Dubai" w:cs="Dubai"/>
          <w:b/>
          <w:sz w:val="26"/>
          <w:szCs w:val="26"/>
          <w:rtl/>
          <w:lang w:bidi="ar-AE"/>
        </w:rPr>
        <w:t xml:space="preserve"> قطاعات تخطيطية رئيسية تشمل على </w:t>
      </w:r>
      <w:r w:rsidRPr="00050D4D">
        <w:rPr>
          <w:rFonts w:ascii="Dubai" w:hAnsi="Dubai" w:cs="Dubai" w:hint="cs"/>
          <w:b/>
          <w:sz w:val="26"/>
          <w:szCs w:val="26"/>
          <w:rtl/>
          <w:lang w:bidi="ar-AE"/>
        </w:rPr>
        <w:t>(226)</w:t>
      </w:r>
      <w:r w:rsidRPr="00050D4D">
        <w:rPr>
          <w:rFonts w:ascii="Dubai" w:hAnsi="Dubai" w:cs="Dubai"/>
          <w:b/>
          <w:sz w:val="26"/>
          <w:szCs w:val="26"/>
          <w:rtl/>
          <w:lang w:bidi="ar-AE"/>
        </w:rPr>
        <w:t xml:space="preserve"> منطقة تخطيطية.</w:t>
      </w:r>
    </w:p>
    <w:p w:rsidR="00050D4D" w:rsidRPr="00050D4D" w:rsidRDefault="00050D4D" w:rsidP="00050D4D">
      <w:pPr>
        <w:bidi/>
        <w:spacing w:before="160" w:after="120" w:line="360" w:lineRule="atLeast"/>
        <w:jc w:val="both"/>
        <w:rPr>
          <w:rFonts w:ascii="Dubai" w:hAnsi="Dubai" w:cs="Dubai"/>
          <w:sz w:val="26"/>
          <w:szCs w:val="26"/>
          <w:lang w:bidi="ar-YE"/>
        </w:rPr>
      </w:pPr>
      <w:r w:rsidRPr="00050D4D">
        <w:rPr>
          <w:rFonts w:ascii="Dubai" w:hAnsi="Dubai" w:cs="Dubai"/>
          <w:b/>
          <w:bCs/>
          <w:color w:val="808080"/>
          <w:sz w:val="26"/>
          <w:szCs w:val="26"/>
          <w:u w:val="single"/>
          <w:rtl/>
          <w:lang w:bidi="ar-JO"/>
        </w:rPr>
        <w:t>اسم المنطقة:</w:t>
      </w:r>
      <w:r w:rsidRPr="00050D4D">
        <w:rPr>
          <w:rFonts w:ascii="Dubai" w:hAnsi="Dubai" w:cs="Dubai"/>
          <w:sz w:val="26"/>
          <w:szCs w:val="26"/>
          <w:rtl/>
          <w:lang w:bidi="ar-YE"/>
        </w:rPr>
        <w:t xml:space="preserve"> </w:t>
      </w:r>
      <w:r w:rsidRPr="00050D4D">
        <w:rPr>
          <w:rFonts w:ascii="Dubai" w:hAnsi="Dubai" w:cs="Dubai"/>
          <w:b/>
          <w:sz w:val="26"/>
          <w:szCs w:val="26"/>
          <w:rtl/>
        </w:rPr>
        <w:t>هي الوحدة من الحيز العمراني التي تحدد في معظم الأحياء بالطرق الرئيسية أو العناصر الطبيعية ويرمز لكل منطقة بثلاثة أرقام عشرية</w:t>
      </w:r>
      <w:r w:rsidRPr="00050D4D">
        <w:rPr>
          <w:rFonts w:ascii="Dubai" w:hAnsi="Dubai" w:cs="Dubai"/>
          <w:sz w:val="26"/>
          <w:szCs w:val="26"/>
          <w:rtl/>
          <w:lang w:bidi="ar-YE"/>
        </w:rPr>
        <w:t>.</w:t>
      </w:r>
    </w:p>
    <w:p w:rsidR="00050D4D" w:rsidRPr="00050D4D" w:rsidRDefault="00050D4D" w:rsidP="00050D4D">
      <w:pPr>
        <w:bidi/>
        <w:spacing w:before="160" w:after="120" w:line="360" w:lineRule="atLeast"/>
        <w:jc w:val="both"/>
        <w:rPr>
          <w:rFonts w:ascii="Dubai" w:hAnsi="Dubai" w:cs="Dubai"/>
          <w:sz w:val="26"/>
          <w:szCs w:val="26"/>
          <w:rtl/>
          <w:lang w:bidi="ar-YE"/>
        </w:rPr>
      </w:pPr>
      <w:r w:rsidRPr="00050D4D">
        <w:rPr>
          <w:rFonts w:ascii="Dubai" w:hAnsi="Dubai" w:cs="Dubai"/>
          <w:b/>
          <w:bCs/>
          <w:color w:val="808080"/>
          <w:sz w:val="26"/>
          <w:szCs w:val="26"/>
          <w:u w:val="single"/>
          <w:rtl/>
          <w:lang w:bidi="ar-JO"/>
        </w:rPr>
        <w:t>رقم المنطقة:</w:t>
      </w:r>
      <w:r w:rsidRPr="00050D4D">
        <w:rPr>
          <w:rFonts w:ascii="Dubai" w:hAnsi="Dubai" w:cs="Dubai"/>
          <w:sz w:val="26"/>
          <w:szCs w:val="26"/>
          <w:rtl/>
          <w:lang w:bidi="ar-YE"/>
        </w:rPr>
        <w:t xml:space="preserve"> ويرمز لكل منطقة تخطيطية بإمارة دبي بثلاثة أرقام عشرية، تقسم القطاعات إلى مناطق تخطيطية رئيسية، وتبلغ عدد المناطق 226 منطقة موزعة على مختلف القطاعات.</w:t>
      </w:r>
    </w:p>
    <w:p w:rsidR="00050D4D" w:rsidRPr="00050D4D" w:rsidRDefault="00050D4D" w:rsidP="00050D4D">
      <w:pPr>
        <w:bidi/>
        <w:spacing w:before="160" w:after="120" w:line="360" w:lineRule="atLeast"/>
        <w:jc w:val="both"/>
        <w:rPr>
          <w:rFonts w:ascii="Dubai" w:hAnsi="Dubai" w:cs="Dubai"/>
          <w:sz w:val="26"/>
          <w:szCs w:val="26"/>
          <w:lang w:bidi="ar-YE"/>
        </w:rPr>
      </w:pPr>
      <w:r w:rsidRPr="00050D4D">
        <w:rPr>
          <w:rFonts w:ascii="Dubai" w:hAnsi="Dubai" w:cs="Dubai"/>
          <w:b/>
          <w:bCs/>
          <w:color w:val="808080"/>
          <w:sz w:val="26"/>
          <w:szCs w:val="26"/>
          <w:u w:val="single"/>
          <w:rtl/>
          <w:lang w:bidi="ar-JO"/>
        </w:rPr>
        <w:t>الرقم المميز</w:t>
      </w:r>
      <w:r w:rsidRPr="00050D4D">
        <w:rPr>
          <w:rFonts w:ascii="Dubai" w:hAnsi="Dubai" w:cs="Dubai"/>
          <w:b/>
          <w:bCs/>
          <w:color w:val="808080"/>
          <w:sz w:val="26"/>
          <w:szCs w:val="26"/>
          <w:u w:val="single"/>
          <w:rtl/>
          <w:lang w:bidi="ar-YE"/>
        </w:rPr>
        <w:t>:</w:t>
      </w:r>
      <w:r w:rsidRPr="00050D4D">
        <w:rPr>
          <w:rFonts w:ascii="Dubai" w:hAnsi="Dubai" w:cs="Dubai"/>
          <w:b/>
          <w:bCs/>
          <w:sz w:val="26"/>
          <w:szCs w:val="26"/>
          <w:rtl/>
          <w:lang w:bidi="ar-YE"/>
        </w:rPr>
        <w:t xml:space="preserve"> </w:t>
      </w:r>
      <w:r w:rsidRPr="00050D4D">
        <w:rPr>
          <w:rFonts w:ascii="Dubai" w:hAnsi="Dubai" w:cs="Dubai"/>
          <w:b/>
          <w:sz w:val="26"/>
          <w:szCs w:val="26"/>
          <w:rtl/>
        </w:rPr>
        <w:t>هو دليل تعريفي لقطعة الأرض يوضع من قبل بلدية دبي ويتألف من سبعة أرقام لايكرر على مستوى المنطقة التخطيطية بسبب الأرقام الثلاثة الأولى من اليسار تدل على رقم المنطقة التخطيطية والأرقام الأربعة الأخرى تدل على تسلسل رقم قطعة الأرض</w:t>
      </w:r>
      <w:r w:rsidRPr="00050D4D">
        <w:rPr>
          <w:rFonts w:ascii="Dubai" w:hAnsi="Dubai" w:cs="Dubai"/>
          <w:sz w:val="26"/>
          <w:szCs w:val="26"/>
          <w:rtl/>
          <w:lang w:bidi="ar-YE"/>
        </w:rPr>
        <w:t>.</w:t>
      </w:r>
    </w:p>
    <w:p w:rsidR="00050D4D" w:rsidRPr="00050D4D" w:rsidRDefault="00050D4D" w:rsidP="00050D4D">
      <w:pPr>
        <w:tabs>
          <w:tab w:val="left" w:pos="515"/>
        </w:tabs>
        <w:bidi/>
        <w:spacing w:before="120" w:after="120" w:line="460" w:lineRule="exact"/>
        <w:jc w:val="both"/>
        <w:rPr>
          <w:rFonts w:ascii="Dubai" w:hAnsi="Dubai" w:cs="Dubai"/>
          <w:b/>
          <w:bCs/>
          <w:color w:val="808080"/>
          <w:sz w:val="26"/>
          <w:szCs w:val="26"/>
          <w:u w:val="single"/>
          <w:rtl/>
          <w:lang w:bidi="ar-JO"/>
        </w:rPr>
      </w:pPr>
      <w:r w:rsidRPr="00050D4D">
        <w:rPr>
          <w:rFonts w:ascii="Dubai" w:hAnsi="Dubai" w:cs="Dubai"/>
          <w:b/>
          <w:bCs/>
          <w:color w:val="808080"/>
          <w:sz w:val="26"/>
          <w:szCs w:val="26"/>
          <w:u w:val="single"/>
          <w:rtl/>
          <w:lang w:bidi="ar-JO"/>
        </w:rPr>
        <w:lastRenderedPageBreak/>
        <w:t xml:space="preserve">رقم منطقة العد: </w:t>
      </w:r>
      <w:r w:rsidRPr="00050D4D">
        <w:rPr>
          <w:rFonts w:ascii="Dubai" w:hAnsi="Dubai" w:cs="Dubai" w:hint="cs"/>
          <w:b/>
          <w:sz w:val="26"/>
          <w:szCs w:val="26"/>
          <w:rtl/>
        </w:rPr>
        <w:t>هو الرق</w:t>
      </w:r>
      <w:r w:rsidRPr="00050D4D">
        <w:rPr>
          <w:rFonts w:ascii="Dubai" w:hAnsi="Dubai" w:cs="Dubai" w:hint="eastAsia"/>
          <w:b/>
          <w:sz w:val="26"/>
          <w:szCs w:val="26"/>
          <w:rtl/>
        </w:rPr>
        <w:t>م</w:t>
      </w:r>
      <w:r w:rsidRPr="00050D4D">
        <w:rPr>
          <w:rFonts w:ascii="Dubai" w:hAnsi="Dubai" w:cs="Dubai"/>
          <w:b/>
          <w:sz w:val="26"/>
          <w:szCs w:val="26"/>
          <w:rtl/>
        </w:rPr>
        <w:t xml:space="preserve"> الذي يدل على تسلسل وحدة العد في العينية الأساسية وفي الكشف المسلم للباحث وتشمل وحدة العد (100) وحدة سكنية تقريباً.</w:t>
      </w:r>
    </w:p>
    <w:p w:rsidR="00050D4D" w:rsidRPr="00050D4D" w:rsidRDefault="00050D4D" w:rsidP="00050D4D">
      <w:pPr>
        <w:tabs>
          <w:tab w:val="left" w:pos="515"/>
        </w:tabs>
        <w:bidi/>
        <w:spacing w:before="120" w:after="120" w:line="460" w:lineRule="exact"/>
        <w:jc w:val="both"/>
        <w:rPr>
          <w:rFonts w:ascii="Dubai" w:hAnsi="Dubai" w:cs="Dubai"/>
          <w:b/>
          <w:bCs/>
          <w:color w:val="808080"/>
          <w:sz w:val="26"/>
          <w:szCs w:val="26"/>
          <w:u w:val="single"/>
          <w:rtl/>
          <w:lang w:bidi="ar-JO"/>
        </w:rPr>
      </w:pPr>
      <w:r w:rsidRPr="00050D4D">
        <w:rPr>
          <w:rFonts w:ascii="Dubai" w:hAnsi="Dubai" w:cs="Dubai"/>
          <w:b/>
          <w:bCs/>
          <w:color w:val="808080"/>
          <w:sz w:val="26"/>
          <w:szCs w:val="26"/>
          <w:u w:val="single"/>
          <w:rtl/>
          <w:lang w:bidi="ar-JO"/>
        </w:rPr>
        <w:t xml:space="preserve">الطبقة: </w:t>
      </w:r>
      <w:r w:rsidRPr="00050D4D">
        <w:rPr>
          <w:rFonts w:ascii="Dubai" w:hAnsi="Dubai" w:cs="Dubai"/>
          <w:b/>
          <w:sz w:val="26"/>
          <w:szCs w:val="26"/>
          <w:rtl/>
        </w:rPr>
        <w:t>هي مجموعة من الأسر حسب النوع إماراتية أو غير إماراتية بالإضافة إلى طبقة تجمعات العمال التي تشمل العمال في مساكن مخصصة لهم في مناطق محددة وذلك وفق منهجية تصميم عينة هذا المسح.</w:t>
      </w:r>
    </w:p>
    <w:p w:rsidR="00050D4D" w:rsidRPr="00050D4D" w:rsidRDefault="00050D4D" w:rsidP="00050D4D">
      <w:pPr>
        <w:bidi/>
        <w:jc w:val="both"/>
        <w:rPr>
          <w:rFonts w:ascii="Dubai" w:hAnsi="Dubai" w:cs="Dubai"/>
          <w:b/>
          <w:sz w:val="26"/>
          <w:szCs w:val="26"/>
          <w:rtl/>
        </w:rPr>
      </w:pPr>
      <w:r w:rsidRPr="00050D4D">
        <w:rPr>
          <w:rFonts w:ascii="Dubai" w:hAnsi="Dubai" w:cs="Dubai"/>
          <w:b/>
          <w:bCs/>
          <w:color w:val="808080"/>
          <w:sz w:val="26"/>
          <w:szCs w:val="26"/>
          <w:u w:val="single"/>
          <w:rtl/>
          <w:lang w:bidi="ar-JO"/>
        </w:rPr>
        <w:t>حالة الأسرة:</w:t>
      </w:r>
      <w:r w:rsidRPr="00050D4D">
        <w:rPr>
          <w:rFonts w:ascii="Dubai" w:hAnsi="Dubai" w:cs="Dubai"/>
          <w:color w:val="808080"/>
          <w:sz w:val="26"/>
          <w:szCs w:val="26"/>
          <w:u w:val="single"/>
          <w:rtl/>
          <w:lang w:bidi="ar-JO"/>
        </w:rPr>
        <w:t xml:space="preserve"> </w:t>
      </w:r>
      <w:r w:rsidRPr="00050D4D">
        <w:rPr>
          <w:rFonts w:ascii="Dubai" w:hAnsi="Dubai" w:cs="Dubai"/>
          <w:b/>
          <w:sz w:val="26"/>
          <w:szCs w:val="26"/>
          <w:rtl/>
        </w:rPr>
        <w:t xml:space="preserve">تنقسم حالات الأسرة إلى ثلاثة حالات وهي </w:t>
      </w:r>
      <w:r w:rsidRPr="00050D4D">
        <w:rPr>
          <w:rFonts w:ascii="Dubai" w:hAnsi="Dubai" w:cs="Dubai" w:hint="cs"/>
          <w:b/>
          <w:sz w:val="26"/>
          <w:szCs w:val="26"/>
          <w:rtl/>
        </w:rPr>
        <w:t>(أصلية</w:t>
      </w:r>
      <w:r w:rsidRPr="00050D4D">
        <w:rPr>
          <w:rFonts w:ascii="Dubai" w:hAnsi="Dubai" w:cs="Dubai"/>
          <w:b/>
          <w:sz w:val="26"/>
          <w:szCs w:val="26"/>
          <w:rtl/>
        </w:rPr>
        <w:t xml:space="preserve">، احلال من نفس النوع، غير </w:t>
      </w:r>
      <w:r w:rsidRPr="00050D4D">
        <w:rPr>
          <w:rFonts w:ascii="Dubai" w:hAnsi="Dubai" w:cs="Dubai" w:hint="cs"/>
          <w:b/>
          <w:sz w:val="26"/>
          <w:szCs w:val="26"/>
          <w:rtl/>
        </w:rPr>
        <w:t>مطابقة)</w:t>
      </w:r>
      <w:r w:rsidRPr="00050D4D">
        <w:rPr>
          <w:rFonts w:ascii="Dubai" w:hAnsi="Dubai" w:cs="Dubai"/>
          <w:b/>
          <w:sz w:val="26"/>
          <w:szCs w:val="26"/>
          <w:rtl/>
        </w:rPr>
        <w:t>.</w:t>
      </w:r>
    </w:p>
    <w:p w:rsidR="00050D4D" w:rsidRPr="00050D4D" w:rsidRDefault="00050D4D" w:rsidP="00050D4D">
      <w:pPr>
        <w:bidi/>
        <w:jc w:val="both"/>
        <w:rPr>
          <w:rFonts w:ascii="Dubai" w:hAnsi="Dubai" w:cs="Dubai"/>
          <w:color w:val="808080"/>
          <w:sz w:val="26"/>
          <w:szCs w:val="26"/>
          <w:u w:val="single"/>
          <w:lang w:bidi="ar-JO"/>
        </w:rPr>
      </w:pPr>
      <w:r w:rsidRPr="00050D4D">
        <w:rPr>
          <w:rFonts w:ascii="Dubai" w:hAnsi="Dubai" w:cs="Dubai"/>
          <w:b/>
          <w:bCs/>
          <w:color w:val="808080"/>
          <w:sz w:val="26"/>
          <w:szCs w:val="26"/>
          <w:u w:val="single"/>
          <w:rtl/>
          <w:lang w:bidi="ar-JO"/>
        </w:rPr>
        <w:t xml:space="preserve">نتيجة الزيارة: </w:t>
      </w:r>
      <w:r w:rsidRPr="00050D4D">
        <w:rPr>
          <w:rFonts w:ascii="Dubai" w:hAnsi="Dubai" w:cs="Dubai"/>
          <w:b/>
          <w:sz w:val="26"/>
          <w:szCs w:val="26"/>
          <w:rtl/>
        </w:rPr>
        <w:t xml:space="preserve">هي نتيجة آخر مقابلة أو زيارة للأسرة حيث يتم تسجيل إحدى الخيارات </w:t>
      </w:r>
      <w:r w:rsidRPr="00050D4D">
        <w:rPr>
          <w:rFonts w:ascii="Dubai" w:hAnsi="Dubai" w:cs="Dubai" w:hint="cs"/>
          <w:b/>
          <w:sz w:val="26"/>
          <w:szCs w:val="26"/>
          <w:rtl/>
        </w:rPr>
        <w:t xml:space="preserve">التالية </w:t>
      </w:r>
      <w:r w:rsidRPr="00050D4D">
        <w:rPr>
          <w:rFonts w:ascii="Dubai" w:hAnsi="Dubai" w:cs="Dubai"/>
          <w:b/>
          <w:sz w:val="26"/>
          <w:szCs w:val="26"/>
          <w:rtl/>
        </w:rPr>
        <w:t>(استجابت، رفضت، لا يوجد فرد مؤهل، المسكن مغلق، المسكن خالي).</w:t>
      </w:r>
    </w:p>
    <w:p w:rsidR="00050D4D" w:rsidRPr="00050D4D" w:rsidRDefault="00050D4D" w:rsidP="00050D4D">
      <w:pPr>
        <w:tabs>
          <w:tab w:val="left" w:pos="515"/>
        </w:tabs>
        <w:bidi/>
        <w:spacing w:before="120" w:after="120" w:line="460" w:lineRule="exact"/>
        <w:jc w:val="both"/>
        <w:rPr>
          <w:rFonts w:ascii="Dubai" w:eastAsia="Times New Roman" w:hAnsi="Dubai" w:cs="Dubai"/>
          <w:color w:val="000000"/>
          <w:sz w:val="24"/>
          <w:szCs w:val="24"/>
          <w:rtl/>
          <w:lang w:bidi="ar-AE"/>
        </w:rPr>
      </w:pPr>
      <w:r w:rsidRPr="00050D4D">
        <w:rPr>
          <w:rFonts w:ascii="Dubai" w:hAnsi="Dubai" w:cs="Dubai"/>
          <w:b/>
          <w:bCs/>
          <w:color w:val="808080"/>
          <w:sz w:val="26"/>
          <w:szCs w:val="26"/>
          <w:u w:val="single"/>
          <w:rtl/>
          <w:lang w:bidi="ar-JO"/>
        </w:rPr>
        <w:t>اسم رب الأسرة:</w:t>
      </w:r>
      <w:r w:rsidRPr="00050D4D">
        <w:rPr>
          <w:rFonts w:ascii="Dubai" w:eastAsia="Times New Roman" w:hAnsi="Dubai" w:cs="Dubai"/>
          <w:color w:val="000000"/>
          <w:sz w:val="24"/>
          <w:szCs w:val="24"/>
          <w:rtl/>
          <w:lang w:bidi="ar-AE"/>
        </w:rPr>
        <w:t xml:space="preserve"> هو أحد أفراد الأسرة الذي يعتبره بقية أعضائها رئيساً لها. ولا يشترط في رب الأسرة أن يكون أكبر أفرادها سناً أو أكثرهم دخلاً أو من جنس معين (ذكر أو أنثى). كما لا يشترط أن تربطه صلة قربى بمعظم أفرادها. غير أنه يشترط أن يكون بالغاً وراشداً ولا يقل عمره عن </w:t>
      </w:r>
      <w:r w:rsidR="000D4EFA" w:rsidRPr="00050D4D">
        <w:rPr>
          <w:rFonts w:ascii="Dubai" w:eastAsia="Times New Roman" w:hAnsi="Dubai" w:cs="Dubai" w:hint="cs"/>
          <w:color w:val="000000"/>
          <w:sz w:val="24"/>
          <w:szCs w:val="24"/>
          <w:rtl/>
          <w:lang w:bidi="ar-AE"/>
        </w:rPr>
        <w:t>(15</w:t>
      </w:r>
      <w:r w:rsidRPr="00050D4D">
        <w:rPr>
          <w:rFonts w:ascii="Dubai" w:eastAsia="Times New Roman" w:hAnsi="Dubai" w:cs="Dubai"/>
          <w:color w:val="000000"/>
          <w:sz w:val="24"/>
          <w:szCs w:val="24"/>
          <w:rtl/>
          <w:lang w:bidi="ar-AE"/>
        </w:rPr>
        <w:t>) سنة ومدرجاً من بين أفرادها عند المسح.</w:t>
      </w:r>
    </w:p>
    <w:p w:rsidR="00050D4D" w:rsidRPr="00050D4D" w:rsidRDefault="00050D4D" w:rsidP="00050D4D">
      <w:pPr>
        <w:tabs>
          <w:tab w:val="left" w:pos="515"/>
        </w:tabs>
        <w:bidi/>
        <w:spacing w:before="120" w:after="120" w:line="460" w:lineRule="exact"/>
        <w:jc w:val="both"/>
        <w:rPr>
          <w:rFonts w:ascii="Dubai" w:eastAsia="Times New Roman" w:hAnsi="Dubai" w:cs="Dubai"/>
          <w:color w:val="000000"/>
          <w:sz w:val="24"/>
          <w:szCs w:val="24"/>
          <w:lang w:bidi="ar-AE"/>
        </w:rPr>
      </w:pPr>
      <w:r w:rsidRPr="00050D4D">
        <w:rPr>
          <w:rFonts w:ascii="Dubai" w:hAnsi="Dubai" w:cs="Dubai"/>
          <w:b/>
          <w:bCs/>
          <w:color w:val="808080"/>
          <w:sz w:val="26"/>
          <w:szCs w:val="26"/>
          <w:u w:val="single"/>
          <w:rtl/>
          <w:lang w:bidi="ar-JO"/>
        </w:rPr>
        <w:t>مزود الخدمة:</w:t>
      </w:r>
      <w:r w:rsidRPr="00050D4D">
        <w:rPr>
          <w:rFonts w:ascii="Dubai" w:hAnsi="Dubai" w:cs="Dubai"/>
          <w:color w:val="808080"/>
          <w:sz w:val="26"/>
          <w:szCs w:val="26"/>
          <w:u w:val="single"/>
          <w:rtl/>
          <w:lang w:bidi="ar-JO"/>
        </w:rPr>
        <w:t xml:space="preserve"> </w:t>
      </w:r>
      <w:r w:rsidRPr="00050D4D">
        <w:rPr>
          <w:rFonts w:ascii="Dubai" w:eastAsia="Times New Roman" w:hAnsi="Dubai" w:cs="Dubai"/>
          <w:color w:val="000000"/>
          <w:sz w:val="24"/>
          <w:szCs w:val="24"/>
          <w:rtl/>
          <w:lang w:bidi="ar-AE"/>
        </w:rPr>
        <w:t>وهي شركات متخصصة في مجالات الاتصالات والتي توفر لعملائها إمكانية الوصول إلى</w:t>
      </w:r>
      <w:r w:rsidRPr="00050D4D">
        <w:rPr>
          <w:rFonts w:ascii="Dubai" w:eastAsia="Times New Roman" w:hAnsi="Dubai" w:cs="Dubai"/>
          <w:color w:val="000000"/>
          <w:sz w:val="24"/>
          <w:szCs w:val="24"/>
          <w:lang w:bidi="ar-AE"/>
        </w:rPr>
        <w:t> </w:t>
      </w:r>
      <w:hyperlink r:id="rId23" w:tooltip="الإنترنت" w:history="1">
        <w:r w:rsidRPr="00050D4D">
          <w:rPr>
            <w:rFonts w:ascii="Dubai" w:eastAsia="Times New Roman" w:hAnsi="Dubai" w:cs="Dubai"/>
            <w:color w:val="000000"/>
            <w:sz w:val="24"/>
            <w:szCs w:val="24"/>
            <w:rtl/>
            <w:lang w:bidi="ar-AE"/>
          </w:rPr>
          <w:t>الإنترنت</w:t>
        </w:r>
      </w:hyperlink>
      <w:r w:rsidRPr="00050D4D">
        <w:rPr>
          <w:rFonts w:ascii="Dubai" w:eastAsia="Times New Roman" w:hAnsi="Dubai" w:cs="Dubai"/>
          <w:color w:val="000000"/>
          <w:sz w:val="24"/>
          <w:szCs w:val="24"/>
          <w:lang w:bidi="ar-AE"/>
        </w:rPr>
        <w:t xml:space="preserve">. </w:t>
      </w:r>
      <w:r w:rsidR="000D4EFA" w:rsidRPr="00050D4D">
        <w:rPr>
          <w:rFonts w:ascii="Dubai" w:eastAsia="Times New Roman" w:hAnsi="Dubai" w:cs="Dubai" w:hint="cs"/>
          <w:color w:val="000000"/>
          <w:sz w:val="24"/>
          <w:szCs w:val="24"/>
          <w:rtl/>
          <w:lang w:bidi="ar-AE"/>
        </w:rPr>
        <w:t>وتقوم بتزويد</w:t>
      </w:r>
      <w:r w:rsidRPr="00050D4D">
        <w:rPr>
          <w:rFonts w:ascii="Dubai" w:eastAsia="Times New Roman" w:hAnsi="Dubai" w:cs="Dubai"/>
          <w:color w:val="000000"/>
          <w:sz w:val="24"/>
          <w:szCs w:val="24"/>
          <w:rtl/>
          <w:lang w:bidi="ar-AE"/>
        </w:rPr>
        <w:t xml:space="preserve"> خدمة الإنترنت لعملائها باستخدام تقنية نقل البيانات المناسبة لتوصيل حزم بيانات نظام الإنترنت، ومن انواع خطوط الاتصال </w:t>
      </w:r>
      <w:r w:rsidRPr="00050D4D">
        <w:rPr>
          <w:rFonts w:ascii="Dubai" w:eastAsia="Times New Roman" w:hAnsi="Dubai" w:cs="Dubai" w:hint="cs"/>
          <w:color w:val="000000"/>
          <w:sz w:val="24"/>
          <w:szCs w:val="24"/>
          <w:rtl/>
          <w:lang w:bidi="ar-AE"/>
        </w:rPr>
        <w:t>بالإنترنت</w:t>
      </w:r>
      <w:r w:rsidRPr="00050D4D">
        <w:rPr>
          <w:rFonts w:ascii="Dubai" w:eastAsia="Times New Roman" w:hAnsi="Dubai" w:cs="Dubai"/>
          <w:color w:val="000000"/>
          <w:sz w:val="24"/>
          <w:szCs w:val="24"/>
          <w:rtl/>
          <w:lang w:bidi="ar-AE"/>
        </w:rPr>
        <w:t xml:space="preserve">: </w:t>
      </w:r>
    </w:p>
    <w:p w:rsidR="00050D4D" w:rsidRPr="00050D4D" w:rsidRDefault="00050D4D" w:rsidP="00050D4D">
      <w:pPr>
        <w:pStyle w:val="ListParagraph"/>
        <w:numPr>
          <w:ilvl w:val="0"/>
          <w:numId w:val="24"/>
        </w:numPr>
        <w:tabs>
          <w:tab w:val="left" w:pos="515"/>
        </w:tabs>
        <w:bidi/>
        <w:spacing w:before="120" w:after="120" w:line="460" w:lineRule="exact"/>
        <w:jc w:val="both"/>
        <w:rPr>
          <w:rFonts w:ascii="Dubai" w:eastAsia="Times New Roman" w:hAnsi="Dubai" w:cs="Dubai"/>
          <w:color w:val="000000"/>
          <w:sz w:val="24"/>
          <w:szCs w:val="24"/>
          <w:rtl/>
          <w:lang w:bidi="ar-AE"/>
        </w:rPr>
      </w:pPr>
      <w:r w:rsidRPr="00050D4D">
        <w:rPr>
          <w:rFonts w:ascii="Dubai" w:eastAsia="Times New Roman" w:hAnsi="Dubai" w:cs="Dubai"/>
          <w:color w:val="000000"/>
          <w:sz w:val="24"/>
          <w:szCs w:val="24"/>
          <w:rtl/>
          <w:lang w:bidi="ar-AE"/>
        </w:rPr>
        <w:t xml:space="preserve">الاتصال باستخدام الهاتف الثابت </w:t>
      </w:r>
      <w:r w:rsidRPr="00050D4D">
        <w:rPr>
          <w:rFonts w:ascii="Dubai" w:eastAsia="Times New Roman" w:hAnsi="Dubai" w:cs="Dubai"/>
          <w:color w:val="000000"/>
          <w:sz w:val="24"/>
          <w:szCs w:val="24"/>
          <w:lang w:bidi="ar-AE"/>
        </w:rPr>
        <w:t xml:space="preserve">(Dial-up) </w:t>
      </w:r>
      <w:r w:rsidRPr="00050D4D">
        <w:rPr>
          <w:rFonts w:ascii="Dubai" w:eastAsia="Times New Roman" w:hAnsi="Dubai" w:cs="Dubai"/>
          <w:color w:val="000000"/>
          <w:sz w:val="24"/>
          <w:szCs w:val="24"/>
          <w:rtl/>
          <w:lang w:bidi="ar-AE"/>
        </w:rPr>
        <w:t xml:space="preserve">. </w:t>
      </w:r>
    </w:p>
    <w:p w:rsidR="00050D4D" w:rsidRPr="00050D4D" w:rsidRDefault="00050D4D" w:rsidP="00050D4D">
      <w:pPr>
        <w:pStyle w:val="ListParagraph"/>
        <w:numPr>
          <w:ilvl w:val="0"/>
          <w:numId w:val="23"/>
        </w:numPr>
        <w:tabs>
          <w:tab w:val="left" w:pos="515"/>
        </w:tabs>
        <w:bidi/>
        <w:spacing w:before="120" w:after="120" w:line="460" w:lineRule="exact"/>
        <w:jc w:val="both"/>
        <w:rPr>
          <w:rFonts w:ascii="Dubai" w:eastAsia="Times New Roman" w:hAnsi="Dubai" w:cs="Dubai"/>
          <w:color w:val="000000"/>
          <w:sz w:val="24"/>
          <w:szCs w:val="24"/>
          <w:rtl/>
          <w:lang w:bidi="ar-AE"/>
        </w:rPr>
      </w:pPr>
      <w:r w:rsidRPr="00050D4D">
        <w:rPr>
          <w:rFonts w:ascii="Dubai" w:eastAsia="Times New Roman" w:hAnsi="Dubai" w:cs="Dubai"/>
          <w:color w:val="000000"/>
          <w:sz w:val="24"/>
          <w:szCs w:val="24"/>
          <w:rtl/>
          <w:lang w:bidi="ar-AE"/>
        </w:rPr>
        <w:t>خط المشترك الرقمي غير المتماثل</w:t>
      </w:r>
      <w:r w:rsidRPr="00050D4D">
        <w:rPr>
          <w:rFonts w:ascii="Dubai" w:eastAsia="Times New Roman" w:hAnsi="Dubai" w:cs="Dubai"/>
          <w:color w:val="000000"/>
          <w:sz w:val="24"/>
          <w:szCs w:val="24"/>
          <w:lang w:bidi="ar-AE"/>
        </w:rPr>
        <w:t>(ADSL)</w:t>
      </w:r>
      <w:r w:rsidRPr="00050D4D">
        <w:rPr>
          <w:rFonts w:ascii="Dubai" w:eastAsia="Times New Roman" w:hAnsi="Dubai" w:cs="Dubai"/>
          <w:color w:val="000000"/>
          <w:sz w:val="24"/>
          <w:szCs w:val="24"/>
          <w:rtl/>
          <w:lang w:bidi="ar-AE"/>
        </w:rPr>
        <w:t xml:space="preserve">. </w:t>
      </w:r>
    </w:p>
    <w:p w:rsidR="00050D4D" w:rsidRPr="00050D4D" w:rsidRDefault="00050D4D" w:rsidP="00050D4D">
      <w:pPr>
        <w:pStyle w:val="ListParagraph"/>
        <w:numPr>
          <w:ilvl w:val="0"/>
          <w:numId w:val="23"/>
        </w:numPr>
        <w:tabs>
          <w:tab w:val="left" w:pos="515"/>
        </w:tabs>
        <w:bidi/>
        <w:spacing w:before="120" w:after="120" w:line="460" w:lineRule="exact"/>
        <w:jc w:val="both"/>
        <w:rPr>
          <w:rFonts w:ascii="Dubai" w:eastAsia="Times New Roman" w:hAnsi="Dubai" w:cs="Dubai"/>
          <w:color w:val="000000"/>
          <w:sz w:val="24"/>
          <w:szCs w:val="24"/>
          <w:lang w:bidi="ar-AE"/>
        </w:rPr>
      </w:pPr>
      <w:r w:rsidRPr="00050D4D">
        <w:rPr>
          <w:rFonts w:ascii="Dubai" w:eastAsia="Times New Roman" w:hAnsi="Dubai" w:cs="Dubai"/>
          <w:color w:val="000000"/>
          <w:sz w:val="24"/>
          <w:szCs w:val="24"/>
          <w:rtl/>
          <w:lang w:bidi="ar-AE"/>
        </w:rPr>
        <w:t xml:space="preserve">انترنت للهاتف </w:t>
      </w:r>
      <w:r w:rsidRPr="00050D4D">
        <w:rPr>
          <w:rFonts w:ascii="Dubai" w:eastAsia="Times New Roman" w:hAnsi="Dubai" w:cs="Dubai" w:hint="cs"/>
          <w:color w:val="000000"/>
          <w:sz w:val="24"/>
          <w:szCs w:val="24"/>
          <w:rtl/>
          <w:lang w:bidi="ar-AE"/>
        </w:rPr>
        <w:t xml:space="preserve">المتحرك </w:t>
      </w:r>
      <w:r w:rsidRPr="00050D4D">
        <w:rPr>
          <w:rFonts w:ascii="Dubai" w:eastAsia="Times New Roman" w:hAnsi="Dubai" w:cs="Dubai"/>
          <w:color w:val="000000"/>
          <w:sz w:val="24"/>
          <w:szCs w:val="24"/>
          <w:rtl/>
          <w:lang w:bidi="ar-AE"/>
        </w:rPr>
        <w:t>(</w:t>
      </w:r>
      <w:r w:rsidRPr="00050D4D">
        <w:rPr>
          <w:rFonts w:ascii="Dubai" w:eastAsia="Times New Roman" w:hAnsi="Dubai" w:cs="Dubai"/>
          <w:color w:val="000000"/>
          <w:sz w:val="24"/>
          <w:szCs w:val="24"/>
          <w:lang w:bidi="ar-AE"/>
        </w:rPr>
        <w:t>Mobile broadband</w:t>
      </w:r>
      <w:r w:rsidRPr="00050D4D">
        <w:rPr>
          <w:rFonts w:ascii="Dubai" w:eastAsia="Times New Roman" w:hAnsi="Dubai" w:cs="Dubai"/>
          <w:color w:val="000000"/>
          <w:sz w:val="24"/>
          <w:szCs w:val="24"/>
          <w:rtl/>
          <w:lang w:bidi="ar-AE"/>
        </w:rPr>
        <w:t>)</w:t>
      </w:r>
    </w:p>
    <w:p w:rsidR="00050D4D" w:rsidRPr="00050D4D" w:rsidRDefault="00050D4D" w:rsidP="00050D4D">
      <w:pPr>
        <w:pStyle w:val="ListParagraph"/>
        <w:numPr>
          <w:ilvl w:val="0"/>
          <w:numId w:val="23"/>
        </w:numPr>
        <w:tabs>
          <w:tab w:val="left" w:pos="515"/>
        </w:tabs>
        <w:bidi/>
        <w:spacing w:before="120" w:after="120" w:line="460" w:lineRule="exact"/>
        <w:jc w:val="both"/>
        <w:rPr>
          <w:rFonts w:ascii="Dubai" w:eastAsia="Times New Roman" w:hAnsi="Dubai" w:cs="Dubai"/>
          <w:color w:val="000000"/>
          <w:sz w:val="24"/>
          <w:szCs w:val="24"/>
          <w:rtl/>
          <w:lang w:bidi="ar-AE"/>
        </w:rPr>
      </w:pPr>
      <w:r w:rsidRPr="00050D4D">
        <w:rPr>
          <w:rFonts w:ascii="Dubai" w:eastAsia="Times New Roman" w:hAnsi="Dubai" w:cs="Dubai"/>
          <w:color w:val="000000"/>
          <w:sz w:val="24"/>
          <w:szCs w:val="24"/>
          <w:rtl/>
          <w:lang w:bidi="ar-AE"/>
        </w:rPr>
        <w:t xml:space="preserve"> يو اس بي ما يسم بالنطاق اللاسلكي </w:t>
      </w:r>
      <w:r w:rsidRPr="00050D4D">
        <w:rPr>
          <w:rFonts w:ascii="Dubai" w:eastAsia="Times New Roman" w:hAnsi="Dubai" w:cs="Dubai" w:hint="cs"/>
          <w:color w:val="000000"/>
          <w:sz w:val="24"/>
          <w:szCs w:val="24"/>
          <w:rtl/>
          <w:lang w:bidi="ar-AE"/>
        </w:rPr>
        <w:t>العريض</w:t>
      </w:r>
      <w:r w:rsidRPr="00050D4D">
        <w:rPr>
          <w:rFonts w:ascii="Dubai" w:eastAsia="Times New Roman" w:hAnsi="Dubai" w:cs="Dubai"/>
          <w:color w:val="000000"/>
          <w:sz w:val="24"/>
          <w:szCs w:val="24"/>
          <w:lang w:bidi="ar-AE"/>
        </w:rPr>
        <w:t xml:space="preserve"> (broadband wireless)</w:t>
      </w:r>
      <w:r w:rsidRPr="00050D4D">
        <w:rPr>
          <w:rFonts w:ascii="Dubai" w:eastAsia="Times New Roman" w:hAnsi="Dubai" w:cs="Dubai"/>
          <w:color w:val="000000"/>
          <w:sz w:val="24"/>
          <w:szCs w:val="24"/>
          <w:rtl/>
          <w:lang w:bidi="ar-AE"/>
        </w:rPr>
        <w:t xml:space="preserve">. </w:t>
      </w:r>
    </w:p>
    <w:p w:rsidR="00050D4D" w:rsidRPr="00050D4D" w:rsidRDefault="00050D4D" w:rsidP="00050D4D">
      <w:pPr>
        <w:tabs>
          <w:tab w:val="left" w:pos="515"/>
        </w:tabs>
        <w:bidi/>
        <w:spacing w:before="120" w:after="120" w:line="460" w:lineRule="exact"/>
        <w:jc w:val="both"/>
        <w:rPr>
          <w:rFonts w:ascii="Dubai" w:hAnsi="Dubai" w:cs="Dubai"/>
          <w:color w:val="808080"/>
          <w:sz w:val="26"/>
          <w:szCs w:val="26"/>
          <w:u w:val="single"/>
          <w:rtl/>
          <w:lang w:bidi="ar-JO"/>
        </w:rPr>
      </w:pPr>
    </w:p>
    <w:p w:rsidR="00050D4D" w:rsidRPr="00050D4D" w:rsidRDefault="00050D4D" w:rsidP="00050D4D">
      <w:pPr>
        <w:tabs>
          <w:tab w:val="left" w:pos="515"/>
        </w:tabs>
        <w:bidi/>
        <w:spacing w:before="120" w:after="120" w:line="460" w:lineRule="exact"/>
        <w:jc w:val="both"/>
        <w:rPr>
          <w:rFonts w:ascii="Dubai" w:eastAsia="Times New Roman" w:hAnsi="Dubai" w:cs="Dubai"/>
          <w:color w:val="000000"/>
          <w:sz w:val="24"/>
          <w:szCs w:val="24"/>
          <w:rtl/>
          <w:lang w:bidi="ar-AE"/>
        </w:rPr>
      </w:pPr>
      <w:r w:rsidRPr="00050D4D">
        <w:rPr>
          <w:rFonts w:ascii="Dubai" w:hAnsi="Dubai" w:cs="Dubai"/>
          <w:b/>
          <w:bCs/>
          <w:color w:val="808080"/>
          <w:sz w:val="26"/>
          <w:szCs w:val="26"/>
          <w:u w:val="single"/>
          <w:rtl/>
          <w:lang w:bidi="ar-JO"/>
        </w:rPr>
        <w:t>الاجهزة الشخصية:</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تتعدد أنواع الحواسيب من حيث طريقة عملها وحجمها بالإضافة إلى سرعتها</w:t>
      </w:r>
      <w:r w:rsidRPr="00050D4D">
        <w:rPr>
          <w:rFonts w:ascii="Dubai" w:eastAsia="Times New Roman" w:hAnsi="Dubai" w:cs="Dubai"/>
          <w:color w:val="000000"/>
          <w:sz w:val="24"/>
          <w:szCs w:val="24"/>
          <w:lang w:bidi="ar-AE"/>
        </w:rPr>
        <w:t>.</w:t>
      </w:r>
      <w:r w:rsidRPr="00050D4D">
        <w:rPr>
          <w:rFonts w:ascii="Dubai" w:eastAsia="Times New Roman" w:hAnsi="Dubai" w:cs="Dubai"/>
          <w:color w:val="000000"/>
          <w:sz w:val="24"/>
          <w:szCs w:val="24"/>
          <w:rtl/>
          <w:lang w:bidi="ar-AE"/>
        </w:rPr>
        <w:t xml:space="preserve"> كما </w:t>
      </w:r>
      <w:r w:rsidRPr="00050D4D">
        <w:rPr>
          <w:rFonts w:ascii="Dubai" w:eastAsia="Times New Roman" w:hAnsi="Dubai" w:cs="Dubai" w:hint="cs"/>
          <w:color w:val="000000"/>
          <w:sz w:val="24"/>
          <w:szCs w:val="24"/>
          <w:rtl/>
          <w:lang w:bidi="ar-AE"/>
        </w:rPr>
        <w:t>أن السنوات</w:t>
      </w:r>
      <w:r w:rsidRPr="00050D4D">
        <w:rPr>
          <w:rFonts w:ascii="Dubai" w:eastAsia="Times New Roman" w:hAnsi="Dubai" w:cs="Dubai"/>
          <w:color w:val="000000"/>
          <w:sz w:val="24"/>
          <w:szCs w:val="24"/>
          <w:rtl/>
          <w:lang w:bidi="ar-AE"/>
        </w:rPr>
        <w:t xml:space="preserve"> الأخيرة شهدت تنوع في صناعة الاجهزة الشخصية على وجه التحديد وانتشار بشكل كبير وتوسع في تطبيقات الحواسيب في مختلف المجالات ويمكن تقسيم الاجهزة الشخصية حسب نوع الاستخدام الى </w:t>
      </w:r>
      <w:r w:rsidRPr="00050D4D">
        <w:rPr>
          <w:rFonts w:ascii="Dubai" w:eastAsia="Times New Roman" w:hAnsi="Dubai" w:cs="Dubai" w:hint="cs"/>
          <w:color w:val="000000"/>
          <w:sz w:val="24"/>
          <w:szCs w:val="24"/>
          <w:rtl/>
          <w:lang w:bidi="ar-AE"/>
        </w:rPr>
        <w:t>ما يل</w:t>
      </w:r>
      <w:r w:rsidRPr="00050D4D">
        <w:rPr>
          <w:rFonts w:ascii="Dubai" w:eastAsia="Times New Roman" w:hAnsi="Dubai" w:cs="Dubai" w:hint="eastAsia"/>
          <w:color w:val="000000"/>
          <w:sz w:val="24"/>
          <w:szCs w:val="24"/>
          <w:rtl/>
          <w:lang w:bidi="ar-AE"/>
        </w:rPr>
        <w:t>ي</w:t>
      </w:r>
      <w:r w:rsidRPr="00050D4D">
        <w:rPr>
          <w:rFonts w:ascii="Dubai" w:eastAsia="Times New Roman" w:hAnsi="Dubai" w:cs="Dubai"/>
          <w:color w:val="000000"/>
          <w:sz w:val="24"/>
          <w:szCs w:val="24"/>
          <w:rtl/>
          <w:lang w:bidi="ar-AE"/>
        </w:rPr>
        <w:t>:</w:t>
      </w:r>
    </w:p>
    <w:p w:rsidR="00050D4D" w:rsidRPr="00050D4D" w:rsidRDefault="00050D4D" w:rsidP="00050D4D">
      <w:pPr>
        <w:pStyle w:val="ListParagraph"/>
        <w:numPr>
          <w:ilvl w:val="0"/>
          <w:numId w:val="25"/>
        </w:numPr>
        <w:tabs>
          <w:tab w:val="num" w:pos="627"/>
        </w:tabs>
        <w:bidi/>
        <w:spacing w:before="160" w:after="120" w:line="360" w:lineRule="atLeast"/>
        <w:jc w:val="both"/>
        <w:rPr>
          <w:rFonts w:ascii="Dubai" w:hAnsi="Dubai" w:cs="Dubai"/>
          <w:color w:val="000000" w:themeColor="text1"/>
          <w:sz w:val="26"/>
          <w:szCs w:val="26"/>
          <w:rtl/>
        </w:rPr>
      </w:pPr>
      <w:r w:rsidRPr="00050D4D">
        <w:rPr>
          <w:rFonts w:ascii="Dubai" w:hAnsi="Dubai" w:cs="Dubai"/>
          <w:color w:val="000000"/>
          <w:rtl/>
          <w:lang w:val="x-none"/>
        </w:rPr>
        <w:t>كمبيوتر مكتبي(</w:t>
      </w:r>
      <w:r w:rsidRPr="00050D4D">
        <w:rPr>
          <w:rFonts w:ascii="Dubai" w:hAnsi="Dubai" w:cs="Dubai" w:hint="cs"/>
          <w:color w:val="000000"/>
          <w:rtl/>
          <w:lang w:val="x-none"/>
        </w:rPr>
        <w:t>شخصي)</w:t>
      </w:r>
      <w:r w:rsidRPr="00050D4D">
        <w:rPr>
          <w:rFonts w:ascii="Dubai" w:hAnsi="Dubai" w:cs="Dubai"/>
          <w:color w:val="000000"/>
          <w:lang w:val="x-none"/>
        </w:rPr>
        <w:t xml:space="preserve"> </w:t>
      </w:r>
      <w:r w:rsidRPr="00050D4D">
        <w:rPr>
          <w:rFonts w:ascii="Dubai" w:hAnsi="Dubai" w:cs="Dubai" w:hint="cs"/>
          <w:color w:val="000000"/>
          <w:lang w:val="x-none"/>
        </w:rPr>
        <w:t>Desktop</w:t>
      </w:r>
    </w:p>
    <w:p w:rsidR="00050D4D" w:rsidRPr="00050D4D" w:rsidRDefault="00050D4D" w:rsidP="00050D4D">
      <w:pPr>
        <w:pStyle w:val="ListParagraph"/>
        <w:numPr>
          <w:ilvl w:val="0"/>
          <w:numId w:val="25"/>
        </w:numPr>
        <w:tabs>
          <w:tab w:val="num" w:pos="627"/>
        </w:tabs>
        <w:bidi/>
        <w:spacing w:before="160" w:after="120" w:line="360" w:lineRule="atLeast"/>
        <w:jc w:val="both"/>
        <w:rPr>
          <w:rFonts w:ascii="Dubai" w:hAnsi="Dubai" w:cs="Dubai"/>
          <w:color w:val="000000" w:themeColor="text1"/>
          <w:sz w:val="26"/>
          <w:szCs w:val="26"/>
        </w:rPr>
      </w:pPr>
      <w:r w:rsidRPr="00050D4D">
        <w:rPr>
          <w:rFonts w:ascii="Dubai" w:hAnsi="Dubai" w:cs="Dubai"/>
          <w:color w:val="000000"/>
          <w:rtl/>
          <w:lang w:bidi="ar-AE"/>
        </w:rPr>
        <w:t xml:space="preserve">كمبيوتر محمول </w:t>
      </w:r>
      <w:r w:rsidRPr="00050D4D">
        <w:rPr>
          <w:rFonts w:ascii="Dubai" w:hAnsi="Dubai" w:cs="Dubai"/>
          <w:color w:val="000000"/>
        </w:rPr>
        <w:t>laptop</w:t>
      </w:r>
      <w:r w:rsidRPr="00050D4D">
        <w:rPr>
          <w:rFonts w:ascii="Dubai" w:hAnsi="Dubai" w:cs="Dubai"/>
          <w:color w:val="000000"/>
          <w:rtl/>
          <w:lang w:val="x-none"/>
        </w:rPr>
        <w:t xml:space="preserve"> </w:t>
      </w:r>
    </w:p>
    <w:p w:rsidR="00050D4D" w:rsidRPr="00050D4D" w:rsidRDefault="00050D4D" w:rsidP="00050D4D">
      <w:pPr>
        <w:pStyle w:val="ListParagraph"/>
        <w:numPr>
          <w:ilvl w:val="0"/>
          <w:numId w:val="25"/>
        </w:numPr>
        <w:tabs>
          <w:tab w:val="num" w:pos="627"/>
        </w:tabs>
        <w:bidi/>
        <w:spacing w:before="160" w:after="120" w:line="360" w:lineRule="atLeast"/>
        <w:jc w:val="both"/>
        <w:rPr>
          <w:rFonts w:ascii="Dubai" w:hAnsi="Dubai" w:cs="Dubai"/>
          <w:color w:val="000000" w:themeColor="text1"/>
          <w:sz w:val="26"/>
          <w:szCs w:val="26"/>
        </w:rPr>
      </w:pPr>
      <w:r w:rsidRPr="00050D4D">
        <w:rPr>
          <w:rFonts w:ascii="Dubai" w:hAnsi="Dubai" w:cs="Dubai"/>
          <w:color w:val="000000"/>
          <w:rtl/>
          <w:lang w:bidi="ar-AE"/>
        </w:rPr>
        <w:t>كمبيوتر لوحي</w:t>
      </w:r>
      <w:r w:rsidRPr="00050D4D">
        <w:rPr>
          <w:rFonts w:ascii="Dubai" w:hAnsi="Dubai" w:cs="Dubai"/>
          <w:color w:val="000000"/>
          <w:lang w:bidi="ar-AE"/>
        </w:rPr>
        <w:t xml:space="preserve">    Tablet </w:t>
      </w:r>
    </w:p>
    <w:p w:rsidR="00050D4D" w:rsidRPr="00050D4D" w:rsidRDefault="00050D4D" w:rsidP="00050D4D">
      <w:pPr>
        <w:pStyle w:val="ListParagraph"/>
        <w:tabs>
          <w:tab w:val="num" w:pos="627"/>
        </w:tabs>
        <w:bidi/>
        <w:spacing w:before="160" w:after="120" w:line="360" w:lineRule="atLeast"/>
        <w:jc w:val="both"/>
        <w:rPr>
          <w:rFonts w:ascii="Dubai" w:hAnsi="Dubai" w:cs="Dubai"/>
          <w:color w:val="000000" w:themeColor="text1"/>
          <w:sz w:val="26"/>
          <w:szCs w:val="26"/>
        </w:rPr>
      </w:pPr>
    </w:p>
    <w:p w:rsidR="00050D4D" w:rsidRPr="00050D4D" w:rsidRDefault="00050D4D" w:rsidP="00050D4D">
      <w:pPr>
        <w:bidi/>
        <w:rPr>
          <w:rFonts w:ascii="Dubai" w:hAnsi="Dubai" w:cs="Dubai"/>
          <w:b/>
          <w:bCs/>
          <w:rtl/>
        </w:rPr>
      </w:pPr>
    </w:p>
    <w:p w:rsidR="00050D4D" w:rsidRPr="00050D4D" w:rsidRDefault="00050D4D" w:rsidP="00050D4D">
      <w:pPr>
        <w:tabs>
          <w:tab w:val="left" w:pos="515"/>
        </w:tabs>
        <w:bidi/>
        <w:spacing w:before="120" w:after="120" w:line="460" w:lineRule="exact"/>
        <w:jc w:val="both"/>
        <w:rPr>
          <w:rFonts w:ascii="Dubai" w:eastAsia="Times New Roman" w:hAnsi="Dubai" w:cs="Dubai"/>
          <w:color w:val="000000"/>
          <w:sz w:val="24"/>
          <w:szCs w:val="24"/>
          <w:rtl/>
          <w:lang w:bidi="ar-AE"/>
        </w:rPr>
      </w:pPr>
      <w:r w:rsidRPr="00050D4D">
        <w:rPr>
          <w:rFonts w:ascii="Dubai" w:hAnsi="Dubai" w:cs="Dubai"/>
          <w:b/>
          <w:bCs/>
          <w:color w:val="808080"/>
          <w:sz w:val="26"/>
          <w:szCs w:val="26"/>
          <w:u w:val="single"/>
          <w:rtl/>
          <w:lang w:bidi="ar-JO"/>
        </w:rPr>
        <w:t>اجهزة الهاتف المتحرك:</w:t>
      </w:r>
      <w:r w:rsidRPr="00050D4D">
        <w:rPr>
          <w:rFonts w:ascii="Dubai" w:eastAsia="Times New Roman" w:hAnsi="Dubai" w:cs="Dubai"/>
          <w:color w:val="000000"/>
          <w:sz w:val="24"/>
          <w:szCs w:val="24"/>
          <w:rtl/>
          <w:lang w:bidi="ar-AE"/>
        </w:rPr>
        <w:t xml:space="preserve"> تطورت الاجهزة المحمولة بشكل ملحوظ حيث اصبح الجهاز لا يقتصر على الاتصال الهاتفي وارسال الرسائل النصية بما يعرف بالهواتف المتحركة العادية، واصبحت الاجهزة المتحركة تحتوي على مزايا و خدمات مختلفة مثل التصوير عالي الجودة و نقل واستعراض و تحرير الملفات المختلفة (</w:t>
      </w:r>
      <w:r w:rsidR="000D4EFA" w:rsidRPr="00050D4D">
        <w:rPr>
          <w:rFonts w:ascii="Dubai" w:eastAsia="Times New Roman" w:hAnsi="Dubai" w:cs="Dubai" w:hint="cs"/>
          <w:color w:val="000000"/>
          <w:sz w:val="24"/>
          <w:szCs w:val="24"/>
          <w:rtl/>
          <w:lang w:bidi="ar-AE"/>
        </w:rPr>
        <w:t>وثائق،</w:t>
      </w:r>
      <w:r w:rsidRPr="00050D4D">
        <w:rPr>
          <w:rFonts w:ascii="Dubai" w:eastAsia="Times New Roman" w:hAnsi="Dubai" w:cs="Dubai"/>
          <w:color w:val="000000"/>
          <w:sz w:val="24"/>
          <w:szCs w:val="24"/>
          <w:rtl/>
          <w:lang w:bidi="ar-AE"/>
        </w:rPr>
        <w:t xml:space="preserve"> </w:t>
      </w:r>
      <w:r w:rsidR="000D4EFA" w:rsidRPr="00050D4D">
        <w:rPr>
          <w:rFonts w:ascii="Dubai" w:eastAsia="Times New Roman" w:hAnsi="Dubai" w:cs="Dubai" w:hint="cs"/>
          <w:color w:val="000000"/>
          <w:sz w:val="24"/>
          <w:szCs w:val="24"/>
          <w:rtl/>
          <w:lang w:bidi="ar-AE"/>
        </w:rPr>
        <w:t>صور،</w:t>
      </w:r>
      <w:r w:rsidRPr="00050D4D">
        <w:rPr>
          <w:rFonts w:ascii="Dubai" w:eastAsia="Times New Roman" w:hAnsi="Dubai" w:cs="Dubai"/>
          <w:color w:val="000000"/>
          <w:sz w:val="24"/>
          <w:szCs w:val="24"/>
          <w:rtl/>
          <w:lang w:bidi="ar-AE"/>
        </w:rPr>
        <w:t xml:space="preserve"> فيديو ...) خدمات التواصل الاجتماعي و خدمات الانترنت بما يعرف بالهواتف المتحركة الذكية</w:t>
      </w:r>
      <w:r w:rsidRPr="00050D4D">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w:t>
      </w:r>
      <w:r w:rsidRPr="00050D4D">
        <w:rPr>
          <w:rFonts w:ascii="Dubai" w:eastAsia="Times New Roman" w:hAnsi="Dubai" w:cs="Dubai"/>
          <w:color w:val="000000"/>
          <w:sz w:val="24"/>
          <w:szCs w:val="24"/>
          <w:lang w:bidi="ar-AE"/>
        </w:rPr>
        <w:t>smart phone</w:t>
      </w:r>
      <w:r w:rsidRPr="00050D4D">
        <w:rPr>
          <w:rFonts w:ascii="Dubai" w:eastAsia="Times New Roman" w:hAnsi="Dubai" w:cs="Dubai"/>
          <w:color w:val="000000"/>
          <w:sz w:val="24"/>
          <w:szCs w:val="24"/>
          <w:rtl/>
          <w:lang w:bidi="ar-AE"/>
        </w:rPr>
        <w:t>).</w:t>
      </w:r>
    </w:p>
    <w:p w:rsidR="00050D4D" w:rsidRPr="00050D4D" w:rsidRDefault="00050D4D" w:rsidP="00050D4D">
      <w:pPr>
        <w:tabs>
          <w:tab w:val="num" w:pos="627"/>
        </w:tabs>
        <w:bidi/>
        <w:spacing w:before="160" w:after="120" w:line="360" w:lineRule="atLeast"/>
        <w:jc w:val="both"/>
        <w:rPr>
          <w:rFonts w:ascii="Dubai" w:hAnsi="Dubai" w:cs="Dubai"/>
          <w:b/>
          <w:bCs/>
          <w:color w:val="808080"/>
          <w:sz w:val="26"/>
          <w:szCs w:val="26"/>
          <w:u w:val="single"/>
          <w:rtl/>
          <w:lang w:bidi="ar-JO"/>
        </w:rPr>
      </w:pPr>
      <w:r w:rsidRPr="00050D4D">
        <w:rPr>
          <w:rFonts w:ascii="Dubai" w:hAnsi="Dubai" w:cs="Dubai"/>
          <w:b/>
          <w:bCs/>
          <w:color w:val="808080"/>
          <w:sz w:val="26"/>
          <w:szCs w:val="26"/>
          <w:u w:val="single"/>
          <w:rtl/>
          <w:lang w:bidi="ar-JO"/>
        </w:rPr>
        <w:t xml:space="preserve">مواقع التواصل الاجتماعي: </w:t>
      </w:r>
      <w:r w:rsidRPr="00050D4D">
        <w:rPr>
          <w:rFonts w:ascii="Dubai" w:eastAsia="Times New Roman" w:hAnsi="Dubai" w:cs="Dubai"/>
          <w:color w:val="000000"/>
          <w:sz w:val="24"/>
          <w:szCs w:val="24"/>
          <w:rtl/>
          <w:lang w:bidi="ar-AE"/>
        </w:rPr>
        <w:t>هي مجموعة التقنيات المتاحة على الشبكة العنكبوتية والتي يستعملها الناس لغايات التواصل والتفاعل، وقد تقدم هذا المفهوم مؤخراً ليثير ضجة ضخمة، ويعني هذا المفهوم جميع وسائل التواصل الإلكتروني المتاحة في القرن الحادي والعشرين، ويستعمل بعض الأفراد مفهوم وسائل الإعلام الاجتماعي على نحو واسع، وذلك لوصف مختلف أنواع الظواهر الثقافية التي تنطوي على التواصل، وليس تقنيات التواصل فقط، ففي كثير من الأحيان مثلاً يستعمل الأشخاص مصطلح وسائل الإعلام الاجتماعي للحديث عن المحتوى الذي يقدمه المستخدمين سواء بالكتابة أو النشر أو</w:t>
      </w:r>
      <w:r w:rsidR="00346CAE">
        <w:rPr>
          <w:rFonts w:ascii="Dubai" w:eastAsia="Times New Roman" w:hAnsi="Dubai" w:cs="Dubai"/>
          <w:color w:val="000000"/>
          <w:sz w:val="24"/>
          <w:szCs w:val="24"/>
          <w:lang w:bidi="ar-AE"/>
        </w:rPr>
        <w:t xml:space="preserve"> </w:t>
      </w:r>
      <w:r w:rsidRPr="00050D4D">
        <w:rPr>
          <w:rFonts w:ascii="Dubai" w:eastAsia="Times New Roman" w:hAnsi="Dubai" w:cs="Dubai"/>
          <w:color w:val="000000"/>
          <w:sz w:val="24"/>
          <w:szCs w:val="24"/>
          <w:rtl/>
          <w:lang w:bidi="ar-AE"/>
        </w:rPr>
        <w:t>المشاركة باستعمال وسائل النشر الإلكتروني، ومن الجدير بالذكر أن غالبية أشكال مواقع التواصل الاجتماعي هي إلكترونية، وتعطي للمستخدمين القدرة على التواصل والتفاعل مع بعضهم البعض باستخدام أجهزة الحاسوب والهواتف الذكية وشبكة الإنترنت والشبكات الاجتماعية و من الأمثلة: (تويتر، فيسبوك، واتساب، سناب شات، لينكد ان، ....).</w:t>
      </w:r>
    </w:p>
    <w:p w:rsidR="00050D4D" w:rsidRPr="00050D4D" w:rsidRDefault="00050D4D" w:rsidP="00050D4D">
      <w:pPr>
        <w:tabs>
          <w:tab w:val="num" w:pos="627"/>
        </w:tabs>
        <w:bidi/>
        <w:spacing w:before="160" w:after="120" w:line="360" w:lineRule="atLeast"/>
        <w:jc w:val="both"/>
        <w:rPr>
          <w:rFonts w:ascii="Dubai" w:hAnsi="Dubai" w:cs="Dubai"/>
          <w:b/>
          <w:bCs/>
          <w:color w:val="808080"/>
          <w:sz w:val="26"/>
          <w:szCs w:val="26"/>
          <w:u w:val="single"/>
          <w:rtl/>
          <w:lang w:bidi="ar-AE"/>
        </w:rPr>
      </w:pPr>
      <w:r w:rsidRPr="00050D4D">
        <w:rPr>
          <w:rFonts w:ascii="Dubai" w:hAnsi="Dubai" w:cs="Dubai"/>
          <w:b/>
          <w:bCs/>
          <w:color w:val="808080"/>
          <w:sz w:val="26"/>
          <w:szCs w:val="26"/>
          <w:u w:val="single"/>
          <w:rtl/>
          <w:lang w:bidi="ar-AE"/>
        </w:rPr>
        <w:t xml:space="preserve">أنواع الباقات: </w:t>
      </w:r>
      <w:r w:rsidRPr="00050D4D">
        <w:rPr>
          <w:rFonts w:ascii="Dubai" w:eastAsia="Times New Roman" w:hAnsi="Dubai" w:cs="Dubai"/>
          <w:color w:val="000000"/>
          <w:sz w:val="24"/>
          <w:szCs w:val="24"/>
          <w:rtl/>
          <w:lang w:bidi="ar-AE"/>
        </w:rPr>
        <w:t xml:space="preserve">تختلف أنواع الاشتراكات من مزود خدمة لآخر بحيث تقدم كل واحدة منها عروض ترويجية بمسميات مختلفة ومميزات متعددة من حيث سرعة الانترنت (تقاس السرعة بالكيلوبايت او </w:t>
      </w:r>
      <w:r w:rsidR="00346CAE" w:rsidRPr="00050D4D">
        <w:rPr>
          <w:rFonts w:ascii="Dubai" w:eastAsia="Times New Roman" w:hAnsi="Dubai" w:cs="Dubai" w:hint="cs"/>
          <w:color w:val="000000"/>
          <w:sz w:val="24"/>
          <w:szCs w:val="24"/>
          <w:rtl/>
          <w:lang w:bidi="ar-AE"/>
        </w:rPr>
        <w:t>ميجاباي</w:t>
      </w:r>
      <w:r w:rsidR="00346CAE" w:rsidRPr="00050D4D">
        <w:rPr>
          <w:rFonts w:ascii="Dubai" w:eastAsia="Times New Roman" w:hAnsi="Dubai" w:cs="Dubai" w:hint="eastAsia"/>
          <w:color w:val="000000"/>
          <w:sz w:val="24"/>
          <w:szCs w:val="24"/>
          <w:rtl/>
          <w:lang w:bidi="ar-AE"/>
        </w:rPr>
        <w:t>ت</w:t>
      </w:r>
      <w:r w:rsidRPr="00050D4D">
        <w:rPr>
          <w:rFonts w:ascii="Dubai" w:eastAsia="Times New Roman" w:hAnsi="Dubai" w:cs="Dubai"/>
          <w:color w:val="000000"/>
          <w:sz w:val="24"/>
          <w:szCs w:val="24"/>
          <w:rtl/>
          <w:lang w:bidi="ar-AE"/>
        </w:rPr>
        <w:t xml:space="preserve"> لكل ثانية) </w:t>
      </w:r>
      <w:r w:rsidR="00346CAE" w:rsidRPr="00050D4D">
        <w:rPr>
          <w:rFonts w:ascii="Dubai" w:eastAsia="Times New Roman" w:hAnsi="Dubai" w:cs="Dubai" w:hint="cs"/>
          <w:color w:val="000000"/>
          <w:sz w:val="24"/>
          <w:szCs w:val="24"/>
          <w:rtl/>
          <w:lang w:bidi="ar-AE"/>
        </w:rPr>
        <w:t>وحجم باقة</w:t>
      </w:r>
      <w:r w:rsidRPr="00050D4D">
        <w:rPr>
          <w:rFonts w:ascii="Dubai" w:eastAsia="Times New Roman" w:hAnsi="Dubai" w:cs="Dubai"/>
          <w:color w:val="000000"/>
          <w:sz w:val="24"/>
          <w:szCs w:val="24"/>
          <w:rtl/>
          <w:lang w:bidi="ar-AE"/>
        </w:rPr>
        <w:t xml:space="preserve"> الانترنت (تقاس بالكيلوبايت او </w:t>
      </w:r>
      <w:r w:rsidR="00346CAE" w:rsidRPr="00050D4D">
        <w:rPr>
          <w:rFonts w:ascii="Dubai" w:eastAsia="Times New Roman" w:hAnsi="Dubai" w:cs="Dubai" w:hint="cs"/>
          <w:color w:val="000000"/>
          <w:sz w:val="24"/>
          <w:szCs w:val="24"/>
          <w:rtl/>
          <w:lang w:bidi="ar-AE"/>
        </w:rPr>
        <w:t>ميجاباي</w:t>
      </w:r>
      <w:r w:rsidR="00346CAE" w:rsidRPr="00050D4D">
        <w:rPr>
          <w:rFonts w:ascii="Dubai" w:eastAsia="Times New Roman" w:hAnsi="Dubai" w:cs="Dubai" w:hint="eastAsia"/>
          <w:color w:val="000000"/>
          <w:sz w:val="24"/>
          <w:szCs w:val="24"/>
          <w:rtl/>
          <w:lang w:bidi="ar-AE"/>
        </w:rPr>
        <w:t>ت</w:t>
      </w:r>
      <w:r w:rsidRPr="00050D4D">
        <w:rPr>
          <w:rFonts w:ascii="Dubai" w:eastAsia="Times New Roman" w:hAnsi="Dubai" w:cs="Dubai"/>
          <w:color w:val="000000"/>
          <w:sz w:val="24"/>
          <w:szCs w:val="24"/>
          <w:rtl/>
          <w:lang w:bidi="ar-AE"/>
        </w:rPr>
        <w:t xml:space="preserve">) </w:t>
      </w:r>
      <w:r w:rsidR="00346CAE" w:rsidRPr="00050D4D">
        <w:rPr>
          <w:rFonts w:ascii="Dubai" w:eastAsia="Times New Roman" w:hAnsi="Dubai" w:cs="Dubai" w:hint="cs"/>
          <w:color w:val="000000"/>
          <w:sz w:val="24"/>
          <w:szCs w:val="24"/>
          <w:rtl/>
          <w:lang w:bidi="ar-AE"/>
        </w:rPr>
        <w:t>ونوع الاتصال</w:t>
      </w:r>
      <w:r w:rsidRPr="00050D4D">
        <w:rPr>
          <w:rFonts w:ascii="Dubai" w:eastAsia="Times New Roman" w:hAnsi="Dubai" w:cs="Dubai"/>
          <w:color w:val="000000"/>
          <w:sz w:val="24"/>
          <w:szCs w:val="24"/>
          <w:rtl/>
          <w:lang w:bidi="ar-AE"/>
        </w:rPr>
        <w:t xml:space="preserve"> ومن الامثلة على انواع الباقات:</w:t>
      </w:r>
    </w:p>
    <w:p w:rsidR="00050D4D" w:rsidRPr="00050D4D" w:rsidRDefault="00050D4D" w:rsidP="00050D4D">
      <w:pPr>
        <w:pStyle w:val="ListParagraph"/>
        <w:numPr>
          <w:ilvl w:val="0"/>
          <w:numId w:val="26"/>
        </w:numPr>
        <w:tabs>
          <w:tab w:val="num" w:pos="627"/>
        </w:tabs>
        <w:bidi/>
        <w:spacing w:before="160" w:after="120" w:line="360" w:lineRule="atLeast"/>
        <w:jc w:val="both"/>
        <w:rPr>
          <w:rFonts w:ascii="Dubai" w:eastAsia="Times New Roman" w:hAnsi="Dubai" w:cs="Dubai"/>
          <w:color w:val="000000"/>
          <w:sz w:val="24"/>
          <w:szCs w:val="24"/>
          <w:rtl/>
          <w:lang w:bidi="ar-AE"/>
        </w:rPr>
      </w:pPr>
      <w:r w:rsidRPr="00050D4D">
        <w:rPr>
          <w:rFonts w:ascii="Dubai" w:eastAsia="Times New Roman" w:hAnsi="Dubai" w:cs="Dubai"/>
          <w:color w:val="000000"/>
          <w:sz w:val="24"/>
          <w:szCs w:val="24"/>
          <w:rtl/>
          <w:lang w:bidi="ar-AE"/>
        </w:rPr>
        <w:t>الشامل (انترنت)</w:t>
      </w:r>
    </w:p>
    <w:p w:rsidR="00050D4D" w:rsidRPr="00050D4D" w:rsidRDefault="00050D4D" w:rsidP="00050D4D">
      <w:pPr>
        <w:pStyle w:val="ListParagraph"/>
        <w:numPr>
          <w:ilvl w:val="0"/>
          <w:numId w:val="26"/>
        </w:numPr>
        <w:tabs>
          <w:tab w:val="num" w:pos="627"/>
        </w:tabs>
        <w:bidi/>
        <w:spacing w:before="160" w:after="120" w:line="360" w:lineRule="atLeast"/>
        <w:jc w:val="both"/>
        <w:rPr>
          <w:rFonts w:ascii="Dubai" w:eastAsia="Times New Roman" w:hAnsi="Dubai" w:cs="Dubai"/>
          <w:color w:val="000000"/>
          <w:sz w:val="24"/>
          <w:szCs w:val="24"/>
          <w:rtl/>
          <w:lang w:bidi="ar-AE"/>
        </w:rPr>
      </w:pPr>
      <w:r w:rsidRPr="00050D4D">
        <w:rPr>
          <w:rFonts w:ascii="Dubai" w:eastAsia="Times New Roman" w:hAnsi="Dubai" w:cs="Dubai"/>
          <w:color w:val="000000"/>
          <w:sz w:val="24"/>
          <w:szCs w:val="24"/>
          <w:rtl/>
          <w:lang w:bidi="ar-AE"/>
        </w:rPr>
        <w:t>اي لايف (انترنت + خط هاتف ثابت+ تلفزيون)</w:t>
      </w:r>
    </w:p>
    <w:p w:rsidR="00050D4D" w:rsidRPr="00050D4D" w:rsidRDefault="00050D4D" w:rsidP="00050D4D">
      <w:pPr>
        <w:pStyle w:val="ListParagraph"/>
        <w:numPr>
          <w:ilvl w:val="0"/>
          <w:numId w:val="26"/>
        </w:numPr>
        <w:tabs>
          <w:tab w:val="num" w:pos="627"/>
        </w:tabs>
        <w:bidi/>
        <w:spacing w:before="160" w:after="120" w:line="360" w:lineRule="atLeast"/>
        <w:jc w:val="both"/>
        <w:rPr>
          <w:rFonts w:ascii="Dubai" w:eastAsia="Times New Roman" w:hAnsi="Dubai" w:cs="Dubai"/>
          <w:color w:val="000000"/>
          <w:sz w:val="24"/>
          <w:szCs w:val="24"/>
          <w:rtl/>
          <w:lang w:bidi="ar-AE"/>
        </w:rPr>
      </w:pPr>
      <w:r w:rsidRPr="00050D4D">
        <w:rPr>
          <w:rFonts w:ascii="Dubai" w:eastAsia="Times New Roman" w:hAnsi="Dubai" w:cs="Dubai"/>
          <w:color w:val="000000"/>
          <w:sz w:val="24"/>
          <w:szCs w:val="24"/>
          <w:rtl/>
          <w:lang w:bidi="ar-AE"/>
        </w:rPr>
        <w:t>باقات دو (انترنت + خط هاتف ثابت+ تلفزيون)</w:t>
      </w:r>
    </w:p>
    <w:p w:rsidR="00050D4D" w:rsidRPr="00050D4D" w:rsidRDefault="00050D4D" w:rsidP="00050D4D">
      <w:pPr>
        <w:pStyle w:val="ListParagraph"/>
        <w:numPr>
          <w:ilvl w:val="0"/>
          <w:numId w:val="26"/>
        </w:numPr>
        <w:tabs>
          <w:tab w:val="num" w:pos="627"/>
        </w:tabs>
        <w:bidi/>
        <w:spacing w:before="160" w:after="120" w:line="360" w:lineRule="atLeast"/>
        <w:jc w:val="both"/>
        <w:rPr>
          <w:rFonts w:ascii="Dubai" w:eastAsia="Times New Roman" w:hAnsi="Dubai" w:cs="Dubai"/>
          <w:color w:val="000000"/>
          <w:sz w:val="24"/>
          <w:szCs w:val="24"/>
          <w:rtl/>
          <w:lang w:bidi="ar-AE"/>
        </w:rPr>
      </w:pPr>
      <w:r w:rsidRPr="00050D4D">
        <w:rPr>
          <w:rFonts w:ascii="Dubai" w:eastAsia="Times New Roman" w:hAnsi="Dubai" w:cs="Dubai"/>
          <w:color w:val="000000"/>
          <w:sz w:val="24"/>
          <w:szCs w:val="24"/>
          <w:rtl/>
          <w:lang w:bidi="ar-AE"/>
        </w:rPr>
        <w:t>دبل بلاي (انترنت + خط هاتف ثابت)</w:t>
      </w:r>
    </w:p>
    <w:p w:rsidR="00050D4D" w:rsidRPr="00050D4D" w:rsidRDefault="00050D4D" w:rsidP="00050D4D">
      <w:pPr>
        <w:pStyle w:val="ListParagraph"/>
        <w:numPr>
          <w:ilvl w:val="0"/>
          <w:numId w:val="26"/>
        </w:numPr>
        <w:tabs>
          <w:tab w:val="num" w:pos="600"/>
          <w:tab w:val="num" w:pos="627"/>
        </w:tabs>
        <w:bidi/>
        <w:spacing w:before="160" w:after="120" w:line="360" w:lineRule="atLeast"/>
        <w:jc w:val="both"/>
        <w:rPr>
          <w:rFonts w:ascii="Dubai" w:eastAsia="Times New Roman" w:hAnsi="Dubai" w:cs="Dubai"/>
          <w:color w:val="000000"/>
          <w:sz w:val="24"/>
          <w:szCs w:val="24"/>
          <w:lang w:bidi="ar-AE"/>
        </w:rPr>
      </w:pPr>
      <w:r w:rsidRPr="00050D4D">
        <w:rPr>
          <w:rFonts w:ascii="Dubai" w:eastAsia="Times New Roman" w:hAnsi="Dubai" w:cs="Dubai"/>
          <w:color w:val="000000"/>
          <w:sz w:val="24"/>
          <w:szCs w:val="24"/>
          <w:rtl/>
          <w:lang w:bidi="ar-AE"/>
        </w:rPr>
        <w:t>تريبل بلاي (انترنت + خط هاتف ثابت+ تلفزيون)</w:t>
      </w:r>
    </w:p>
    <w:p w:rsidR="00362994" w:rsidRPr="00050D4D" w:rsidRDefault="00362994" w:rsidP="00050D4D">
      <w:pPr>
        <w:bidi/>
        <w:spacing w:before="160" w:after="120" w:line="360" w:lineRule="atLeast"/>
        <w:jc w:val="both"/>
        <w:rPr>
          <w:rFonts w:ascii="Dubai" w:eastAsia="Times New Roman" w:hAnsi="Dubai" w:cs="Dubai"/>
          <w:sz w:val="24"/>
          <w:szCs w:val="24"/>
          <w:rtl/>
          <w:lang w:bidi="ar-AE"/>
        </w:rPr>
      </w:pPr>
    </w:p>
    <w:sectPr w:rsidR="00362994" w:rsidRPr="00050D4D" w:rsidSect="00F346F6">
      <w:headerReference w:type="default" r:id="rId24"/>
      <w:footerReference w:type="default" r:id="rId25"/>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98" w:rsidRDefault="00576F98" w:rsidP="0093782D">
      <w:pPr>
        <w:spacing w:after="0" w:line="240" w:lineRule="auto"/>
      </w:pPr>
      <w:r>
        <w:separator/>
      </w:r>
    </w:p>
  </w:endnote>
  <w:endnote w:type="continuationSeparator" w:id="0">
    <w:p w:rsidR="00576F98" w:rsidRDefault="00576F98"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25B8E" w:rsidRDefault="00325B8E" w:rsidP="00325B8E">
    <w:pPr>
      <w:pStyle w:val="Footer"/>
      <w:rPr>
        <w:noProof/>
      </w:rPr>
    </w:pPr>
  </w:p>
  <w:p w:rsidR="00325B8E" w:rsidRDefault="00325B8E" w:rsidP="00325B8E">
    <w:pPr>
      <w:pStyle w:val="Footer"/>
      <w:rPr>
        <w:noProof/>
      </w:rPr>
    </w:pPr>
  </w:p>
  <w:p w:rsidR="00325B8E" w:rsidRDefault="00325B8E" w:rsidP="00325B8E">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0800" behindDoc="0" locked="0" layoutInCell="1" allowOverlap="1" wp14:anchorId="58F085FA" wp14:editId="1E50B465">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5B8E" w:rsidRPr="00C0781E" w:rsidRDefault="00325B8E" w:rsidP="002A5B02">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2A5B02" w:rsidRPr="002A5B02">
                            <w:rPr>
                              <w:rFonts w:ascii="Dubai" w:hAnsi="Dubai" w:cs="Dubai"/>
                              <w:color w:val="000000"/>
                              <w:sz w:val="16"/>
                              <w:szCs w:val="16"/>
                            </w:rPr>
                            <w:t>SD.CP.TP01 AR v4.0 2016-01</w:t>
                          </w:r>
                          <w:r w:rsidRPr="00C0781E">
                            <w:rPr>
                              <w:rFonts w:ascii="Dubai" w:hAnsi="Dubai" w:cs="Dubai"/>
                              <w:color w:val="000000"/>
                              <w:sz w:val="16"/>
                              <w:szCs w:val="16"/>
                            </w:rPr>
                            <w:t xml:space="preserve">: Ref. No </w:t>
                          </w:r>
                        </w:p>
                        <w:p w:rsidR="00325B8E" w:rsidRPr="00C0781E" w:rsidRDefault="00325B8E" w:rsidP="00325B8E">
                          <w:pPr>
                            <w:rPr>
                              <w:rFonts w:ascii="Dubai" w:hAnsi="Dubai" w:cs="Dubai"/>
                              <w:color w:val="000000"/>
                              <w:sz w:val="16"/>
                              <w:szCs w:val="16"/>
                            </w:rPr>
                          </w:pPr>
                        </w:p>
                        <w:p w:rsidR="00325B8E" w:rsidRDefault="00325B8E" w:rsidP="003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085FA"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325B8E" w:rsidRPr="00C0781E" w:rsidRDefault="00325B8E" w:rsidP="002A5B02">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2A5B02" w:rsidRPr="002A5B02">
                      <w:rPr>
                        <w:rFonts w:ascii="Dubai" w:hAnsi="Dubai" w:cs="Dubai"/>
                        <w:color w:val="000000"/>
                        <w:sz w:val="16"/>
                        <w:szCs w:val="16"/>
                      </w:rPr>
                      <w:t>SD.CP.TP01 AR v4.0 2016-01</w:t>
                    </w:r>
                    <w:r w:rsidRPr="00C0781E">
                      <w:rPr>
                        <w:rFonts w:ascii="Dubai" w:hAnsi="Dubai" w:cs="Dubai"/>
                        <w:color w:val="000000"/>
                        <w:sz w:val="16"/>
                        <w:szCs w:val="16"/>
                      </w:rPr>
                      <w:t xml:space="preserve">: Ref. No </w:t>
                    </w:r>
                  </w:p>
                  <w:p w:rsidR="00325B8E" w:rsidRPr="00C0781E" w:rsidRDefault="00325B8E" w:rsidP="00325B8E">
                    <w:pPr>
                      <w:rPr>
                        <w:rFonts w:ascii="Dubai" w:hAnsi="Dubai" w:cs="Dubai"/>
                        <w:color w:val="000000"/>
                        <w:sz w:val="16"/>
                        <w:szCs w:val="16"/>
                      </w:rPr>
                    </w:pPr>
                  </w:p>
                  <w:p w:rsidR="00325B8E" w:rsidRDefault="00325B8E" w:rsidP="00325B8E"/>
                </w:txbxContent>
              </v:textbox>
              <w10:wrap anchorx="page"/>
            </v:shape>
          </w:pict>
        </mc:Fallback>
      </mc:AlternateContent>
    </w:r>
    <w:r>
      <w:rPr>
        <w:noProof/>
      </w:rPr>
      <w:drawing>
        <wp:anchor distT="0" distB="0" distL="114300" distR="114300" simplePos="0" relativeHeight="251656704" behindDoc="1" locked="0" layoutInCell="1" allowOverlap="1" wp14:anchorId="192541BD" wp14:editId="4557A83B">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325B8E" w:rsidRPr="00082D55" w:rsidRDefault="00325B8E" w:rsidP="00325B8E">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2A5B02">
      <w:rPr>
        <w:noProof/>
        <w:color w:val="FFFFFF" w:themeColor="background1"/>
      </w:rPr>
      <w:t>3</w:t>
    </w:r>
    <w:r w:rsidRPr="00082D55">
      <w:rPr>
        <w:noProof/>
        <w:color w:val="FFFFFF" w:themeColor="background1"/>
      </w:rPr>
      <w:fldChar w:fldCharType="end"/>
    </w:r>
  </w:p>
  <w:p w:rsidR="00325B8E" w:rsidRDefault="00325B8E" w:rsidP="00325B8E">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8752" behindDoc="0" locked="0" layoutInCell="1" allowOverlap="1" wp14:anchorId="4EDDBE98" wp14:editId="2BE59AEC">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25B8E" w:rsidRPr="00C0781E" w:rsidRDefault="00325B8E" w:rsidP="00325B8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25B8E" w:rsidRPr="00C0781E" w:rsidRDefault="00325B8E" w:rsidP="00325B8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25B8E" w:rsidRDefault="00325B8E" w:rsidP="00325B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BE98" id="Text Box 6" o:spid="_x0000_s1029" type="#_x0000_t202" style="position:absolute;left:0;text-align:left;margin-left:204.6pt;margin-top:5.75pt;width:150.45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325B8E" w:rsidRPr="00C0781E" w:rsidRDefault="00325B8E" w:rsidP="00325B8E">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25B8E" w:rsidRPr="00C0781E" w:rsidRDefault="00325B8E" w:rsidP="00325B8E">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25B8E" w:rsidRDefault="00325B8E" w:rsidP="00325B8E"/>
                </w:txbxContent>
              </v:textbox>
              <w10:wrap anchorx="page"/>
            </v:shape>
          </w:pict>
        </mc:Fallback>
      </mc:AlternateContent>
    </w:r>
  </w:p>
  <w:p w:rsidR="00325B8E" w:rsidRDefault="00325B8E" w:rsidP="00325B8E">
    <w:pPr>
      <w:pStyle w:val="Footer"/>
      <w:rPr>
        <w:noProof/>
      </w:rPr>
    </w:pPr>
  </w:p>
  <w:p w:rsidR="00325B8E" w:rsidRPr="00BB37C1" w:rsidRDefault="00325B8E" w:rsidP="00325B8E">
    <w:pPr>
      <w:pStyle w:val="Footer"/>
      <w:tabs>
        <w:tab w:val="clear" w:pos="4680"/>
        <w:tab w:val="clear" w:pos="9360"/>
        <w:tab w:val="left" w:pos="3030"/>
      </w:tabs>
      <w:ind w:right="-334"/>
      <w:rPr>
        <w:noProof/>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98" w:rsidRDefault="00576F98" w:rsidP="0093782D">
      <w:pPr>
        <w:spacing w:after="0" w:line="240" w:lineRule="auto"/>
      </w:pPr>
      <w:r>
        <w:separator/>
      </w:r>
    </w:p>
  </w:footnote>
  <w:footnote w:type="continuationSeparator" w:id="0">
    <w:p w:rsidR="00576F98" w:rsidRDefault="00576F98"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75pt;height:1128.25pt" o:bullet="t">
        <v:imagedata r:id="rId1" o:title="bullet"/>
      </v:shape>
    </w:pict>
  </w:numPicBullet>
  <w:abstractNum w:abstractNumId="0" w15:restartNumberingAfterBreak="0">
    <w:nsid w:val="01CE7965"/>
    <w:multiLevelType w:val="hybridMultilevel"/>
    <w:tmpl w:val="ECC8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16035"/>
    <w:multiLevelType w:val="hybridMultilevel"/>
    <w:tmpl w:val="1E2E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7898"/>
    <w:multiLevelType w:val="hybridMultilevel"/>
    <w:tmpl w:val="22B27406"/>
    <w:lvl w:ilvl="0" w:tplc="6F34895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15EFD"/>
    <w:multiLevelType w:val="hybridMultilevel"/>
    <w:tmpl w:val="CC7C4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F68E1"/>
    <w:multiLevelType w:val="hybridMultilevel"/>
    <w:tmpl w:val="672E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D0C3C"/>
    <w:multiLevelType w:val="hybridMultilevel"/>
    <w:tmpl w:val="27ECD24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15:restartNumberingAfterBreak="0">
    <w:nsid w:val="1C483E70"/>
    <w:multiLevelType w:val="hybridMultilevel"/>
    <w:tmpl w:val="92344C0E"/>
    <w:lvl w:ilvl="0" w:tplc="D3306990">
      <w:start w:val="1"/>
      <w:numFmt w:val="decimal"/>
      <w:lvlText w:val="%1."/>
      <w:lvlJc w:val="left"/>
      <w:pPr>
        <w:ind w:left="1890" w:hanging="360"/>
      </w:pPr>
      <w:rPr>
        <w:rFonts w:hint="default"/>
        <w:b/>
        <w:bCs/>
        <w:color w:val="auto"/>
        <w:lang w:val="en-US" w:bidi="ar-Y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271A9444">
      <w:start w:val="1"/>
      <w:numFmt w:val="decimal"/>
      <w:lvlText w:val="%4."/>
      <w:lvlJc w:val="left"/>
      <w:pPr>
        <w:ind w:left="2970" w:hanging="360"/>
      </w:pPr>
      <w:rPr>
        <w:rFonts w:ascii="Simplified Arabic" w:eastAsiaTheme="minorHAnsi" w:hAnsi="Simplified Arabic" w:cs="Simplified Arabic"/>
      </w:rPr>
    </w:lvl>
    <w:lvl w:ilvl="4" w:tplc="2256A5D6">
      <w:start w:val="1"/>
      <w:numFmt w:val="decimal"/>
      <w:lvlText w:val="%5-"/>
      <w:lvlJc w:val="left"/>
      <w:pPr>
        <w:ind w:left="3690" w:hanging="360"/>
      </w:pPr>
      <w:rPr>
        <w:rFonts w:hint="default"/>
      </w:r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A1121E"/>
    <w:multiLevelType w:val="hybridMultilevel"/>
    <w:tmpl w:val="8CD4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810E3D"/>
    <w:multiLevelType w:val="hybridMultilevel"/>
    <w:tmpl w:val="E558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3BB2"/>
    <w:multiLevelType w:val="hybridMultilevel"/>
    <w:tmpl w:val="6FCC41AA"/>
    <w:lvl w:ilvl="0" w:tplc="8C1C7B3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C21DC"/>
    <w:multiLevelType w:val="hybridMultilevel"/>
    <w:tmpl w:val="7436B076"/>
    <w:lvl w:ilvl="0" w:tplc="D07CCA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4000F8"/>
    <w:multiLevelType w:val="hybridMultilevel"/>
    <w:tmpl w:val="C19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92536"/>
    <w:multiLevelType w:val="hybridMultilevel"/>
    <w:tmpl w:val="8238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A5E23"/>
    <w:multiLevelType w:val="hybridMultilevel"/>
    <w:tmpl w:val="63FE65AC"/>
    <w:lvl w:ilvl="0" w:tplc="FBE2B98A">
      <w:start w:val="1"/>
      <w:numFmt w:val="decimal"/>
      <w:lvlText w:val="%1."/>
      <w:lvlJc w:val="left"/>
      <w:pPr>
        <w:tabs>
          <w:tab w:val="num" w:pos="1667"/>
        </w:tabs>
        <w:ind w:left="1667" w:hanging="360"/>
      </w:pPr>
      <w:rPr>
        <w:rFonts w:ascii="Simplified Arabic" w:hAnsi="Simplified Arabic" w:cs="Simplified Arabic"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17" w15:restartNumberingAfterBreak="0">
    <w:nsid w:val="4454197F"/>
    <w:multiLevelType w:val="hybridMultilevel"/>
    <w:tmpl w:val="84D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9653A"/>
    <w:multiLevelType w:val="hybridMultilevel"/>
    <w:tmpl w:val="D576D1A8"/>
    <w:lvl w:ilvl="0" w:tplc="AFE44D1A">
      <w:start w:val="1"/>
      <w:numFmt w:val="decimal"/>
      <w:lvlText w:val="%1."/>
      <w:lvlJc w:val="left"/>
      <w:pPr>
        <w:tabs>
          <w:tab w:val="num" w:pos="360"/>
        </w:tabs>
        <w:ind w:left="360" w:hanging="360"/>
      </w:pPr>
      <w:rPr>
        <w:rFonts w:ascii="Times New Roman" w:hAnsi="Times New Roman" w:cs="Times New Roman" w:hint="default"/>
        <w:sz w:val="26"/>
        <w:szCs w:val="26"/>
        <w:u w:val="single"/>
      </w:rPr>
    </w:lvl>
    <w:lvl w:ilvl="1" w:tplc="04090019">
      <w:start w:val="20"/>
      <w:numFmt w:val="decimal"/>
      <w:lvlText w:val="%2"/>
      <w:lvlJc w:val="left"/>
      <w:pPr>
        <w:tabs>
          <w:tab w:val="num" w:pos="1080"/>
        </w:tabs>
        <w:ind w:left="1080" w:hanging="360"/>
      </w:pPr>
      <w:rPr>
        <w:rFonts w:hint="default"/>
      </w:rPr>
    </w:lvl>
    <w:lvl w:ilvl="2" w:tplc="0409001B">
      <w:start w:val="1"/>
      <w:numFmt w:val="decimal"/>
      <w:lvlText w:val="%3."/>
      <w:lvlJc w:val="left"/>
      <w:pPr>
        <w:tabs>
          <w:tab w:val="num" w:pos="1980"/>
        </w:tabs>
        <w:ind w:left="1980" w:hanging="360"/>
      </w:pPr>
      <w:rPr>
        <w:rFonts w:ascii="Times New Roman" w:hAnsi="Times New Roman" w:cs="Times New Roman" w:hint="default"/>
        <w:sz w:val="26"/>
        <w:szCs w:val="26"/>
      </w:rPr>
    </w:lvl>
    <w:lvl w:ilvl="3" w:tplc="0C5EBBD0">
      <w:start w:val="1"/>
      <w:numFmt w:val="decimal"/>
      <w:lvlText w:val="%4."/>
      <w:lvlJc w:val="left"/>
      <w:pPr>
        <w:tabs>
          <w:tab w:val="num" w:pos="2520"/>
        </w:tabs>
        <w:ind w:left="2520" w:hanging="360"/>
      </w:pPr>
      <w:rPr>
        <w:rFonts w:hint="default"/>
        <w:sz w:val="26"/>
        <w:szCs w:val="26"/>
      </w:rPr>
    </w:lvl>
    <w:lvl w:ilvl="4" w:tplc="8528D352">
      <w:start w:val="1"/>
      <w:numFmt w:val="bullet"/>
      <w:lvlText w:val=""/>
      <w:lvlPicBulletId w:val="0"/>
      <w:lvlJc w:val="left"/>
      <w:pPr>
        <w:tabs>
          <w:tab w:val="num" w:pos="600"/>
        </w:tabs>
        <w:ind w:left="600" w:hanging="360"/>
      </w:pPr>
      <w:rPr>
        <w:rFonts w:ascii="Symbol" w:hAnsi="Symbol" w:hint="default"/>
        <w:color w:val="808080"/>
        <w:sz w:val="16"/>
        <w:szCs w:val="16"/>
      </w:rPr>
    </w:lvl>
    <w:lvl w:ilvl="5" w:tplc="E04C4566">
      <w:start w:val="1"/>
      <w:numFmt w:val="bullet"/>
      <w:lvlText w:val="-"/>
      <w:lvlJc w:val="left"/>
      <w:pPr>
        <w:ind w:left="4140" w:hanging="360"/>
      </w:pPr>
      <w:rPr>
        <w:rFonts w:ascii="Simplified Arabic" w:eastAsiaTheme="minorHAnsi" w:hAnsi="Simplified Arabic" w:cs="Simplified Arabic"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7A4D91"/>
    <w:multiLevelType w:val="hybridMultilevel"/>
    <w:tmpl w:val="3D6E1F54"/>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9249FD"/>
    <w:multiLevelType w:val="hybridMultilevel"/>
    <w:tmpl w:val="78282C0E"/>
    <w:lvl w:ilvl="0" w:tplc="0409000F">
      <w:start w:val="1"/>
      <w:numFmt w:val="decimal"/>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1" w15:restartNumberingAfterBreak="0">
    <w:nsid w:val="56205B7D"/>
    <w:multiLevelType w:val="hybridMultilevel"/>
    <w:tmpl w:val="393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1747D"/>
    <w:multiLevelType w:val="hybridMultilevel"/>
    <w:tmpl w:val="0C9E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F06EA"/>
    <w:multiLevelType w:val="hybridMultilevel"/>
    <w:tmpl w:val="FED846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A479F5"/>
    <w:multiLevelType w:val="hybridMultilevel"/>
    <w:tmpl w:val="F46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56370"/>
    <w:multiLevelType w:val="hybridMultilevel"/>
    <w:tmpl w:val="29E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24324"/>
    <w:multiLevelType w:val="hybridMultilevel"/>
    <w:tmpl w:val="194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810AE"/>
    <w:multiLevelType w:val="hybridMultilevel"/>
    <w:tmpl w:val="E6EECBD8"/>
    <w:lvl w:ilvl="0" w:tplc="C33A2EBC">
      <w:start w:val="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8940A3"/>
    <w:multiLevelType w:val="hybridMultilevel"/>
    <w:tmpl w:val="1912508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D62E7"/>
    <w:multiLevelType w:val="hybridMultilevel"/>
    <w:tmpl w:val="E9E21258"/>
    <w:lvl w:ilvl="0" w:tplc="768EA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12E6A"/>
    <w:multiLevelType w:val="hybridMultilevel"/>
    <w:tmpl w:val="C03AF2F2"/>
    <w:lvl w:ilvl="0" w:tplc="B6CE7B9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42722"/>
    <w:multiLevelType w:val="hybridMultilevel"/>
    <w:tmpl w:val="9434F20E"/>
    <w:lvl w:ilvl="0" w:tplc="2A94CA5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06103"/>
    <w:multiLevelType w:val="hybridMultilevel"/>
    <w:tmpl w:val="12B0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522AB"/>
    <w:multiLevelType w:val="hybridMultilevel"/>
    <w:tmpl w:val="41189020"/>
    <w:lvl w:ilvl="0" w:tplc="D07CC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25B19"/>
    <w:multiLevelType w:val="hybridMultilevel"/>
    <w:tmpl w:val="4A72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E5FBC"/>
    <w:multiLevelType w:val="hybridMultilevel"/>
    <w:tmpl w:val="EB5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7"/>
  </w:num>
  <w:num w:numId="4">
    <w:abstractNumId w:val="4"/>
  </w:num>
  <w:num w:numId="5">
    <w:abstractNumId w:val="22"/>
  </w:num>
  <w:num w:numId="6">
    <w:abstractNumId w:val="25"/>
  </w:num>
  <w:num w:numId="7">
    <w:abstractNumId w:val="31"/>
  </w:num>
  <w:num w:numId="8">
    <w:abstractNumId w:val="29"/>
  </w:num>
  <w:num w:numId="9">
    <w:abstractNumId w:val="3"/>
  </w:num>
  <w:num w:numId="10">
    <w:abstractNumId w:val="1"/>
  </w:num>
  <w:num w:numId="11">
    <w:abstractNumId w:val="27"/>
  </w:num>
  <w:num w:numId="12">
    <w:abstractNumId w:val="19"/>
  </w:num>
  <w:num w:numId="13">
    <w:abstractNumId w:val="28"/>
  </w:num>
  <w:num w:numId="14">
    <w:abstractNumId w:val="34"/>
  </w:num>
  <w:num w:numId="15">
    <w:abstractNumId w:val="10"/>
  </w:num>
  <w:num w:numId="16">
    <w:abstractNumId w:val="16"/>
  </w:num>
  <w:num w:numId="17">
    <w:abstractNumId w:val="13"/>
  </w:num>
  <w:num w:numId="18">
    <w:abstractNumId w:val="5"/>
  </w:num>
  <w:num w:numId="19">
    <w:abstractNumId w:val="18"/>
  </w:num>
  <w:num w:numId="20">
    <w:abstractNumId w:val="9"/>
  </w:num>
  <w:num w:numId="21">
    <w:abstractNumId w:val="8"/>
  </w:num>
  <w:num w:numId="22">
    <w:abstractNumId w:val="7"/>
  </w:num>
  <w:num w:numId="23">
    <w:abstractNumId w:val="32"/>
  </w:num>
  <w:num w:numId="24">
    <w:abstractNumId w:val="15"/>
  </w:num>
  <w:num w:numId="25">
    <w:abstractNumId w:val="21"/>
  </w:num>
  <w:num w:numId="26">
    <w:abstractNumId w:val="26"/>
  </w:num>
  <w:num w:numId="27">
    <w:abstractNumId w:val="11"/>
  </w:num>
  <w:num w:numId="28">
    <w:abstractNumId w:val="12"/>
  </w:num>
  <w:num w:numId="29">
    <w:abstractNumId w:val="6"/>
  </w:num>
  <w:num w:numId="30">
    <w:abstractNumId w:val="2"/>
  </w:num>
  <w:num w:numId="31">
    <w:abstractNumId w:val="20"/>
  </w:num>
  <w:num w:numId="32">
    <w:abstractNumId w:val="35"/>
  </w:num>
  <w:num w:numId="33">
    <w:abstractNumId w:val="33"/>
  </w:num>
  <w:num w:numId="34">
    <w:abstractNumId w:val="23"/>
  </w:num>
  <w:num w:numId="35">
    <w:abstractNumId w:val="14"/>
  </w:num>
  <w:num w:numId="3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7021"/>
    <w:rsid w:val="00050D4D"/>
    <w:rsid w:val="00082D55"/>
    <w:rsid w:val="000D4EFA"/>
    <w:rsid w:val="000E5E5C"/>
    <w:rsid w:val="001411FB"/>
    <w:rsid w:val="001779F4"/>
    <w:rsid w:val="001C51F0"/>
    <w:rsid w:val="001D6740"/>
    <w:rsid w:val="001F386D"/>
    <w:rsid w:val="00221AD7"/>
    <w:rsid w:val="00235234"/>
    <w:rsid w:val="002A5B02"/>
    <w:rsid w:val="002C2D87"/>
    <w:rsid w:val="002D1652"/>
    <w:rsid w:val="002E52CB"/>
    <w:rsid w:val="00302594"/>
    <w:rsid w:val="003100C8"/>
    <w:rsid w:val="00314964"/>
    <w:rsid w:val="00325B8E"/>
    <w:rsid w:val="00337A03"/>
    <w:rsid w:val="00346CAE"/>
    <w:rsid w:val="00362994"/>
    <w:rsid w:val="003719C5"/>
    <w:rsid w:val="003A2AEF"/>
    <w:rsid w:val="003B4B0A"/>
    <w:rsid w:val="003D3ED1"/>
    <w:rsid w:val="003F751E"/>
    <w:rsid w:val="004E2DC0"/>
    <w:rsid w:val="00532791"/>
    <w:rsid w:val="0053492C"/>
    <w:rsid w:val="00557237"/>
    <w:rsid w:val="0056359C"/>
    <w:rsid w:val="00576F98"/>
    <w:rsid w:val="005B3BF6"/>
    <w:rsid w:val="005D3098"/>
    <w:rsid w:val="0060300D"/>
    <w:rsid w:val="00630306"/>
    <w:rsid w:val="006A2A60"/>
    <w:rsid w:val="006A67C5"/>
    <w:rsid w:val="006B7DBC"/>
    <w:rsid w:val="00700996"/>
    <w:rsid w:val="007428C4"/>
    <w:rsid w:val="00756717"/>
    <w:rsid w:val="007742A7"/>
    <w:rsid w:val="00780B7A"/>
    <w:rsid w:val="00790DE7"/>
    <w:rsid w:val="00793282"/>
    <w:rsid w:val="00796B9E"/>
    <w:rsid w:val="007C494A"/>
    <w:rsid w:val="007F089D"/>
    <w:rsid w:val="007F2693"/>
    <w:rsid w:val="00810A10"/>
    <w:rsid w:val="0081644D"/>
    <w:rsid w:val="00830503"/>
    <w:rsid w:val="00834DF8"/>
    <w:rsid w:val="008904B4"/>
    <w:rsid w:val="008C487E"/>
    <w:rsid w:val="008D7CB7"/>
    <w:rsid w:val="0093444A"/>
    <w:rsid w:val="0093782D"/>
    <w:rsid w:val="00947858"/>
    <w:rsid w:val="00952243"/>
    <w:rsid w:val="00975A00"/>
    <w:rsid w:val="009C0BDD"/>
    <w:rsid w:val="00A003DE"/>
    <w:rsid w:val="00A03E31"/>
    <w:rsid w:val="00A10B8B"/>
    <w:rsid w:val="00A1322D"/>
    <w:rsid w:val="00AA4AAE"/>
    <w:rsid w:val="00AF13D2"/>
    <w:rsid w:val="00B25CEF"/>
    <w:rsid w:val="00B32CFA"/>
    <w:rsid w:val="00B841D2"/>
    <w:rsid w:val="00B904C7"/>
    <w:rsid w:val="00BD3F66"/>
    <w:rsid w:val="00C10051"/>
    <w:rsid w:val="00C21111"/>
    <w:rsid w:val="00C655BF"/>
    <w:rsid w:val="00CC1FAC"/>
    <w:rsid w:val="00CC6E54"/>
    <w:rsid w:val="00CF4C53"/>
    <w:rsid w:val="00CF6778"/>
    <w:rsid w:val="00D010AF"/>
    <w:rsid w:val="00D02FDA"/>
    <w:rsid w:val="00D04732"/>
    <w:rsid w:val="00D4227B"/>
    <w:rsid w:val="00D70A4E"/>
    <w:rsid w:val="00DB53FF"/>
    <w:rsid w:val="00E15ACE"/>
    <w:rsid w:val="00E61A4D"/>
    <w:rsid w:val="00E7568E"/>
    <w:rsid w:val="00E75AC5"/>
    <w:rsid w:val="00E75AF8"/>
    <w:rsid w:val="00E80101"/>
    <w:rsid w:val="00ED7574"/>
    <w:rsid w:val="00EE2CBE"/>
    <w:rsid w:val="00EF2E89"/>
    <w:rsid w:val="00F26E1D"/>
    <w:rsid w:val="00F346F6"/>
    <w:rsid w:val="00F54438"/>
    <w:rsid w:val="00F73817"/>
    <w:rsid w:val="00F8735C"/>
    <w:rsid w:val="00FF7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C88ED0-7530-4EC3-BF26-3088B45D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styleId="BodyTextIndent3">
    <w:name w:val="Body Text Indent 3"/>
    <w:basedOn w:val="Normal"/>
    <w:link w:val="BodyTextIndent3Char"/>
    <w:uiPriority w:val="99"/>
    <w:unhideWhenUsed/>
    <w:rsid w:val="00D010AF"/>
    <w:pPr>
      <w:spacing w:after="120" w:line="240" w:lineRule="auto"/>
      <w:ind w:left="360"/>
    </w:pPr>
    <w:rPr>
      <w:rFonts w:ascii="Calibri" w:hAnsi="Calibri" w:cs="Times New Roman"/>
      <w:sz w:val="16"/>
      <w:szCs w:val="16"/>
    </w:rPr>
  </w:style>
  <w:style w:type="character" w:customStyle="1" w:styleId="BodyTextIndent3Char">
    <w:name w:val="Body Text Indent 3 Char"/>
    <w:basedOn w:val="DefaultParagraphFont"/>
    <w:link w:val="BodyTextIndent3"/>
    <w:uiPriority w:val="99"/>
    <w:rsid w:val="00D010AF"/>
    <w:rPr>
      <w:rFonts w:ascii="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s://ar.wikipedia.org/wiki/%D8%A7%D9%84%D8%A5%D9%86%D8%AA%D8%B1%D9%86%D8%AA" TargetMode="External"/><Relationship Id="rId28" Type="http://schemas.openxmlformats.org/officeDocument/2006/relationships/customXml" Target="../customXml/item2.xml"/><Relationship Id="rId10" Type="http://schemas.openxmlformats.org/officeDocument/2006/relationships/oleObject" Target="embeddings/oleObject1.bin"/><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2016-08-31T20:00:00+00:00</Publishing_Date>
    <Language xmlns="955b6fd5-b45f-4e4a-90a3-faaaf8f4f03c">Arabic</Language>
    <ReportOrder xmlns="955b6fd5-b45f-4e4a-90a3-faaaf8f4f03c">0</ReportOrder>
    <Description0 xmlns="955b6fd5-b45f-4e4a-90a3-faaaf8f4f03c" xsi:nil="true"/>
    <Project_Id xmlns="955b6fd5-b45f-4e4a-90a3-faaaf8f4f03c">54</Project_Id>
  </documentManagement>
</p:properties>
</file>

<file path=customXml/itemProps1.xml><?xml version="1.0" encoding="utf-8"?>
<ds:datastoreItem xmlns:ds="http://schemas.openxmlformats.org/officeDocument/2006/customXml" ds:itemID="{2793485B-3C8A-4CEE-8CE5-807C607B4FC3}">
  <ds:schemaRefs>
    <ds:schemaRef ds:uri="http://schemas.openxmlformats.org/officeDocument/2006/bibliography"/>
  </ds:schemaRefs>
</ds:datastoreItem>
</file>

<file path=customXml/itemProps2.xml><?xml version="1.0" encoding="utf-8"?>
<ds:datastoreItem xmlns:ds="http://schemas.openxmlformats.org/officeDocument/2006/customXml" ds:itemID="{C36D32E0-FAEC-4949-84D9-01381B3A3519}"/>
</file>

<file path=customXml/itemProps3.xml><?xml version="1.0" encoding="utf-8"?>
<ds:datastoreItem xmlns:ds="http://schemas.openxmlformats.org/officeDocument/2006/customXml" ds:itemID="{91EA48E5-9E5F-4444-B282-436F5D5A581E}"/>
</file>

<file path=customXml/itemProps4.xml><?xml version="1.0" encoding="utf-8"?>
<ds:datastoreItem xmlns:ds="http://schemas.openxmlformats.org/officeDocument/2006/customXml" ds:itemID="{D0B7102B-D6C1-4BFF-BC68-98232CAEA364}"/>
</file>

<file path=docProps/app.xml><?xml version="1.0" encoding="utf-8"?>
<Properties xmlns="http://schemas.openxmlformats.org/officeDocument/2006/extended-properties" xmlns:vt="http://schemas.openxmlformats.org/officeDocument/2006/docPropsVTypes">
  <Template>Normal</Template>
  <TotalTime>70</TotalTime>
  <Pages>17</Pages>
  <Words>3869</Words>
  <Characters>22055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مسح الاتصالات وتكنولوجيا المعلومات </dc:title>
  <dc:subject/>
  <dc:creator>Minas Abdulrahman Bin Dakhan</dc:creator>
  <cp:keywords/>
  <dc:description/>
  <cp:lastModifiedBy>Farah Noman Aljaghoub</cp:lastModifiedBy>
  <cp:revision>24</cp:revision>
  <cp:lastPrinted>2018-05-07T06:37:00Z</cp:lastPrinted>
  <dcterms:created xsi:type="dcterms:W3CDTF">2019-08-05T10:20:00Z</dcterms:created>
  <dcterms:modified xsi:type="dcterms:W3CDTF">2019-09-03T04:49:00Z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